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EB952D" w14:textId="01007FA8" w:rsidR="005454B9" w:rsidRPr="00700268" w:rsidRDefault="005454B9" w:rsidP="005454B9">
      <w:pPr>
        <w:bidi/>
        <w:jc w:val="both"/>
        <w:rPr>
          <w:rFonts w:ascii="Dubai" w:hAnsi="Dubai" w:cs="Dubai"/>
          <w:b/>
          <w:lang w:bidi="ar-AE"/>
        </w:rPr>
      </w:pPr>
      <w:r w:rsidRPr="00700268">
        <w:rPr>
          <w:rFonts w:ascii="Dubai" w:hAnsi="Dubai" w:cs="Dubai"/>
          <w:b/>
          <w:bCs/>
          <w:rtl/>
          <w:lang w:bidi="ar"/>
        </w:rPr>
        <w:t>خبر صحفي</w:t>
      </w:r>
    </w:p>
    <w:p w14:paraId="00C6D49D" w14:textId="77777777" w:rsidR="005454B9" w:rsidRPr="004A0304" w:rsidRDefault="005454B9" w:rsidP="005454B9">
      <w:pPr>
        <w:bidi/>
        <w:jc w:val="both"/>
        <w:rPr>
          <w:rFonts w:ascii="Dubai" w:hAnsi="Dubai" w:cs="Dubai"/>
          <w:b/>
        </w:rPr>
      </w:pPr>
    </w:p>
    <w:p w14:paraId="66D748D9" w14:textId="61A89FFC" w:rsidR="005454B9" w:rsidRPr="004A0304" w:rsidRDefault="005454B9" w:rsidP="005454B9">
      <w:pPr>
        <w:bidi/>
        <w:jc w:val="center"/>
        <w:rPr>
          <w:rFonts w:ascii="Dubai" w:eastAsia="Arial" w:hAnsi="Dubai" w:cs="Dubai"/>
          <w:sz w:val="28"/>
          <w:szCs w:val="28"/>
        </w:rPr>
      </w:pPr>
      <w:r w:rsidRPr="004A0304">
        <w:rPr>
          <w:rFonts w:ascii="Dubai" w:hAnsi="Dubai" w:cs="Dubai"/>
          <w:sz w:val="28"/>
          <w:szCs w:val="28"/>
        </w:rPr>
        <w:t xml:space="preserve"> </w:t>
      </w:r>
      <w:r w:rsidRPr="004A0304">
        <w:rPr>
          <w:rFonts w:ascii="Dubai" w:hAnsi="Dubai" w:cs="Dubai"/>
          <w:b/>
          <w:bCs/>
          <w:color w:val="242424"/>
          <w:sz w:val="28"/>
          <w:szCs w:val="28"/>
          <w:rtl/>
          <w:lang w:bidi="ar"/>
        </w:rPr>
        <w:t xml:space="preserve">مجموعة بيئة تطلق </w:t>
      </w:r>
      <w:r w:rsidR="008D3835" w:rsidRPr="004A0304">
        <w:rPr>
          <w:rFonts w:ascii="Dubai" w:hAnsi="Dubai" w:cs="Dubai"/>
          <w:b/>
          <w:bCs/>
          <w:color w:val="242424"/>
          <w:sz w:val="28"/>
          <w:szCs w:val="28"/>
          <w:rtl/>
          <w:lang w:bidi="ar"/>
        </w:rPr>
        <w:t xml:space="preserve">النسخة الجديدة من "جائزة روّاد المستقبل" لعام 2024 </w:t>
      </w:r>
      <w:r w:rsidR="00CA54E3">
        <w:rPr>
          <w:rFonts w:ascii="Dubai" w:hAnsi="Dubai" w:cs="Dubai" w:hint="cs"/>
          <w:b/>
          <w:bCs/>
          <w:color w:val="242424"/>
          <w:sz w:val="28"/>
          <w:szCs w:val="28"/>
          <w:rtl/>
          <w:lang w:bidi="ar"/>
        </w:rPr>
        <w:t>ل</w:t>
      </w:r>
      <w:r w:rsidRPr="004A0304">
        <w:rPr>
          <w:rFonts w:ascii="Dubai" w:hAnsi="Dubai" w:cs="Dubai"/>
          <w:b/>
          <w:bCs/>
          <w:color w:val="242424"/>
          <w:sz w:val="28"/>
          <w:szCs w:val="28"/>
          <w:rtl/>
          <w:lang w:bidi="ar"/>
        </w:rPr>
        <w:t>تسليط الضوء على الابتكارات العالمية في مجال الاستدامة</w:t>
      </w:r>
    </w:p>
    <w:p w14:paraId="6C12A76A" w14:textId="77777777" w:rsidR="005454B9" w:rsidRPr="004A0304" w:rsidRDefault="005454B9" w:rsidP="005454B9">
      <w:pPr>
        <w:bidi/>
        <w:rPr>
          <w:rFonts w:ascii="Dubai" w:eastAsia="Arial" w:hAnsi="Dubai" w:cs="Dubai"/>
        </w:rPr>
      </w:pPr>
    </w:p>
    <w:p w14:paraId="22AD791B" w14:textId="77777777" w:rsidR="005454B9" w:rsidRPr="004A0304" w:rsidRDefault="005454B9" w:rsidP="005454B9">
      <w:pPr>
        <w:bidi/>
        <w:jc w:val="center"/>
        <w:rPr>
          <w:rFonts w:ascii="Dubai" w:eastAsia="Arial" w:hAnsi="Dubai" w:cs="Dubai"/>
        </w:rPr>
      </w:pPr>
      <w:r w:rsidRPr="004A0304">
        <w:rPr>
          <w:rFonts w:ascii="Dubai" w:eastAsia="Arial" w:hAnsi="Dubai" w:cs="Dubai"/>
          <w:i/>
          <w:iCs/>
          <w:color w:val="000000"/>
          <w:rtl/>
          <w:lang w:bidi="ar"/>
        </w:rPr>
        <w:t>الفعالية تقام تحت رعاية كريمة من الشيخة بدور القاسمي وتدعو المتنافسين من المدارس وطلاب الجامعات وخبراء الشركات لاستعراض أفكارهم ومشاريعهم المبتكرة</w:t>
      </w:r>
    </w:p>
    <w:p w14:paraId="740BD45A" w14:textId="77777777" w:rsidR="005454B9" w:rsidRPr="004A0304" w:rsidRDefault="005454B9" w:rsidP="005454B9">
      <w:pPr>
        <w:bidi/>
        <w:jc w:val="both"/>
        <w:rPr>
          <w:rFonts w:ascii="Dubai" w:hAnsi="Dubai" w:cs="Dubai"/>
          <w:b/>
        </w:rPr>
      </w:pPr>
    </w:p>
    <w:p w14:paraId="04DE6ED8" w14:textId="5F0899B2" w:rsidR="005454B9" w:rsidRPr="004A0304" w:rsidRDefault="005454B9" w:rsidP="006D3EB0">
      <w:pPr>
        <w:bidi/>
        <w:jc w:val="both"/>
        <w:rPr>
          <w:rFonts w:ascii="Dubai" w:hAnsi="Dubai" w:cs="Dubai"/>
        </w:rPr>
      </w:pPr>
      <w:r w:rsidRPr="004A0304">
        <w:rPr>
          <w:rFonts w:ascii="Dubai" w:hAnsi="Dubai" w:cs="Dubai"/>
          <w:b/>
          <w:bCs/>
          <w:rtl/>
          <w:lang w:bidi="ar"/>
        </w:rPr>
        <w:t>الشارقة، الإمارات العربية المتحدة</w:t>
      </w:r>
      <w:r w:rsidR="00895620">
        <w:rPr>
          <w:rFonts w:ascii="Dubai" w:hAnsi="Dubai" w:cs="Dubai" w:hint="cs"/>
          <w:b/>
          <w:bCs/>
          <w:rtl/>
          <w:lang w:bidi="ar-AE"/>
        </w:rPr>
        <w:t xml:space="preserve"> (11 يوليو 2024)</w:t>
      </w:r>
      <w:r w:rsidRPr="004A0304">
        <w:rPr>
          <w:rFonts w:ascii="Dubai" w:hAnsi="Dubai" w:cs="Dubai"/>
          <w:b/>
          <w:bCs/>
          <w:rtl/>
          <w:lang w:bidi="ar"/>
        </w:rPr>
        <w:t xml:space="preserve"> -</w:t>
      </w:r>
      <w:r w:rsidRPr="004A0304">
        <w:rPr>
          <w:rFonts w:ascii="Dubai" w:hAnsi="Dubai" w:cs="Dubai"/>
          <w:rtl/>
          <w:lang w:bidi="ar"/>
        </w:rPr>
        <w:t xml:space="preserve"> كشفت </w:t>
      </w:r>
      <w:r w:rsidR="005B5DD2" w:rsidRPr="004A0304">
        <w:rPr>
          <w:rFonts w:ascii="Dubai" w:hAnsi="Dubai" w:cs="Dubai" w:hint="cs"/>
          <w:rtl/>
          <w:lang w:bidi="ar-AE"/>
        </w:rPr>
        <w:t>م</w:t>
      </w:r>
      <w:r w:rsidR="00034974" w:rsidRPr="004A0304">
        <w:rPr>
          <w:rFonts w:ascii="Dubai" w:hAnsi="Dubai" w:cs="Dubai" w:hint="cs"/>
          <w:rtl/>
          <w:lang w:bidi="ar-AE"/>
        </w:rPr>
        <w:t xml:space="preserve">جموعة </w:t>
      </w:r>
      <w:r w:rsidR="00C9334C" w:rsidRPr="004A0304">
        <w:rPr>
          <w:rFonts w:ascii="Dubai" w:hAnsi="Dubai" w:cs="Dubai"/>
          <w:rtl/>
          <w:lang w:bidi="ar"/>
        </w:rPr>
        <w:t>بيئة، الرائدة في مجال الاستدامة</w:t>
      </w:r>
      <w:r w:rsidR="00803536" w:rsidRPr="004A0304">
        <w:rPr>
          <w:rFonts w:ascii="Dubai" w:hAnsi="Dubai" w:cs="Dubai" w:hint="cs"/>
          <w:rtl/>
          <w:lang w:bidi="ar"/>
        </w:rPr>
        <w:t xml:space="preserve"> والتحول الرقم</w:t>
      </w:r>
      <w:r w:rsidR="00B008E0" w:rsidRPr="004A0304">
        <w:rPr>
          <w:rFonts w:ascii="Dubai" w:hAnsi="Dubai" w:cs="Dubai" w:hint="cs"/>
          <w:rtl/>
          <w:lang w:bidi="ar"/>
        </w:rPr>
        <w:t>ي</w:t>
      </w:r>
      <w:r w:rsidRPr="004A0304">
        <w:rPr>
          <w:rFonts w:ascii="Dubai" w:hAnsi="Dubai" w:cs="Dubai"/>
          <w:rtl/>
          <w:lang w:bidi="ar"/>
        </w:rPr>
        <w:t xml:space="preserve">، عن إطلاق </w:t>
      </w:r>
      <w:r w:rsidR="00DD70E1" w:rsidRPr="004A0304">
        <w:rPr>
          <w:rFonts w:ascii="Dubai" w:hAnsi="Dubai" w:cs="Dubai"/>
          <w:rtl/>
          <w:lang w:bidi="ar"/>
        </w:rPr>
        <w:t>النسخة الجديدة من "جائزة روّاد المستقبل" لعام 2024</w:t>
      </w:r>
      <w:r w:rsidR="00B15F54" w:rsidRPr="004A0304">
        <w:rPr>
          <w:rFonts w:ascii="Dubai" w:hAnsi="Dubai" w:cs="Dubai" w:hint="cs"/>
          <w:rtl/>
          <w:lang w:bidi="ar"/>
        </w:rPr>
        <w:t xml:space="preserve"> خلال حفل أقيم بمقر المجموعة الرئيسي</w:t>
      </w:r>
      <w:r w:rsidRPr="004A0304">
        <w:rPr>
          <w:rFonts w:ascii="Dubai" w:hAnsi="Dubai" w:cs="Dubai"/>
          <w:rtl/>
          <w:lang w:bidi="ar"/>
        </w:rPr>
        <w:t xml:space="preserve">. وتحتفي الجائزة المرموقة بالأفكار والمشاريع المبتكرة التي ترتقي بمستقبل الاستدامة، </w:t>
      </w:r>
      <w:r w:rsidR="002521E0" w:rsidRPr="004A0304">
        <w:rPr>
          <w:rFonts w:ascii="Dubai" w:hAnsi="Dubai" w:cs="Dubai" w:hint="cs"/>
          <w:rtl/>
          <w:lang w:bidi="ar"/>
        </w:rPr>
        <w:t xml:space="preserve">كما تسمح المسابقة بمشاركة </w:t>
      </w:r>
      <w:r w:rsidRPr="004A0304">
        <w:rPr>
          <w:rFonts w:ascii="Dubai" w:hAnsi="Dubai" w:cs="Dubai"/>
          <w:rtl/>
          <w:lang w:bidi="ar"/>
        </w:rPr>
        <w:t xml:space="preserve">جميع الأفراد من مختلف أنحاء العالم، حيث توفر منصة حيوية تسلط الضوء على الأفكار الرائدة التي </w:t>
      </w:r>
      <w:r w:rsidR="002521E0" w:rsidRPr="004A0304">
        <w:rPr>
          <w:rFonts w:ascii="Dubai" w:hAnsi="Dubai" w:cs="Dubai" w:hint="cs"/>
          <w:rtl/>
          <w:lang w:bidi="ar"/>
        </w:rPr>
        <w:t xml:space="preserve">تدعم تطور </w:t>
      </w:r>
      <w:r w:rsidRPr="004A0304">
        <w:rPr>
          <w:rFonts w:ascii="Dubai" w:hAnsi="Dubai" w:cs="Dubai"/>
          <w:rtl/>
          <w:lang w:bidi="ar"/>
        </w:rPr>
        <w:t>المجتمعات</w:t>
      </w:r>
      <w:r w:rsidR="000D3AFD">
        <w:rPr>
          <w:rFonts w:ascii="Dubai" w:hAnsi="Dubai" w:cs="Dubai"/>
          <w:lang w:bidi="ar"/>
        </w:rPr>
        <w:t xml:space="preserve"> </w:t>
      </w:r>
      <w:r w:rsidR="000D3AFD">
        <w:rPr>
          <w:rFonts w:ascii="Dubai" w:hAnsi="Dubai" w:cs="Dubai" w:hint="cs"/>
          <w:rtl/>
          <w:lang w:bidi="ar-AE"/>
        </w:rPr>
        <w:t xml:space="preserve">وتمكن </w:t>
      </w:r>
      <w:r w:rsidR="00BA0526" w:rsidRPr="00BA0526">
        <w:rPr>
          <w:rFonts w:ascii="Dubai" w:hAnsi="Dubai" w:cs="Dubai"/>
          <w:rtl/>
          <w:lang w:bidi="ar-AE"/>
        </w:rPr>
        <w:t xml:space="preserve">المبدعين </w:t>
      </w:r>
      <w:r w:rsidR="00BA0526">
        <w:rPr>
          <w:rFonts w:ascii="Dubai" w:hAnsi="Dubai" w:cs="Dubai" w:hint="cs"/>
          <w:rtl/>
          <w:lang w:bidi="ar-AE"/>
        </w:rPr>
        <w:t>ا</w:t>
      </w:r>
      <w:r w:rsidR="00BA0526" w:rsidRPr="00BA0526">
        <w:rPr>
          <w:rFonts w:ascii="Dubai" w:hAnsi="Dubai" w:cs="Dubai"/>
          <w:rtl/>
          <w:lang w:bidi="ar-AE"/>
        </w:rPr>
        <w:t>لاستمرار بتوسيع نطاق ابتكاراتهم وتحقيق مستقبل أكثر استدامة</w:t>
      </w:r>
      <w:r w:rsidRPr="004A0304">
        <w:rPr>
          <w:rFonts w:ascii="Dubai" w:hAnsi="Dubai" w:cs="Dubai"/>
          <w:rtl/>
          <w:lang w:bidi="ar"/>
        </w:rPr>
        <w:t xml:space="preserve">. </w:t>
      </w:r>
    </w:p>
    <w:p w14:paraId="644F088B" w14:textId="77777777" w:rsidR="005454B9" w:rsidRPr="004A0304" w:rsidRDefault="005454B9" w:rsidP="005454B9">
      <w:pPr>
        <w:bidi/>
        <w:jc w:val="both"/>
        <w:rPr>
          <w:rFonts w:ascii="Dubai" w:hAnsi="Dubai" w:cs="Dubai"/>
        </w:rPr>
      </w:pPr>
    </w:p>
    <w:p w14:paraId="47079F8D" w14:textId="76BF5856" w:rsidR="005454B9" w:rsidRPr="004A0304" w:rsidRDefault="007B6232" w:rsidP="005454B9">
      <w:pPr>
        <w:bidi/>
        <w:jc w:val="both"/>
        <w:rPr>
          <w:rFonts w:ascii="Dubai" w:hAnsi="Dubai" w:cs="Dubai"/>
        </w:rPr>
      </w:pPr>
      <w:r w:rsidRPr="004A0304">
        <w:rPr>
          <w:rFonts w:ascii="Dubai" w:hAnsi="Dubai" w:cs="Dubai" w:hint="cs"/>
          <w:rtl/>
          <w:lang w:bidi="ar"/>
        </w:rPr>
        <w:t>يُذكر أن الفعالية ت</w:t>
      </w:r>
      <w:r w:rsidR="00C27383" w:rsidRPr="004A0304">
        <w:rPr>
          <w:rFonts w:ascii="Dubai" w:hAnsi="Dubai" w:cs="Dubai" w:hint="cs"/>
          <w:rtl/>
          <w:lang w:bidi="ar"/>
        </w:rPr>
        <w:t>ُ</w:t>
      </w:r>
      <w:r w:rsidRPr="004A0304">
        <w:rPr>
          <w:rFonts w:ascii="Dubai" w:hAnsi="Dubai" w:cs="Dubai" w:hint="cs"/>
          <w:rtl/>
          <w:lang w:bidi="ar"/>
        </w:rPr>
        <w:t xml:space="preserve">قام </w:t>
      </w:r>
      <w:r w:rsidR="00746500" w:rsidRPr="004A0304">
        <w:rPr>
          <w:rFonts w:ascii="Dubai" w:hAnsi="Dubai" w:cs="Dubai" w:hint="cs"/>
          <w:rtl/>
          <w:lang w:bidi="ar"/>
        </w:rPr>
        <w:t>لل</w:t>
      </w:r>
      <w:r w:rsidR="00433171">
        <w:rPr>
          <w:rFonts w:ascii="Dubai" w:hAnsi="Dubai" w:cs="Dubai" w:hint="cs"/>
          <w:rtl/>
          <w:lang w:bidi="ar"/>
        </w:rPr>
        <w:t>سنة</w:t>
      </w:r>
      <w:r w:rsidR="00746500" w:rsidRPr="004A0304">
        <w:rPr>
          <w:rFonts w:ascii="Dubai" w:hAnsi="Dubai" w:cs="Dubai" w:hint="cs"/>
          <w:rtl/>
          <w:lang w:bidi="ar"/>
        </w:rPr>
        <w:t xml:space="preserve"> الثانية على التوالي </w:t>
      </w:r>
      <w:r w:rsidR="005454B9" w:rsidRPr="004A0304">
        <w:rPr>
          <w:rFonts w:ascii="Dubai" w:hAnsi="Dubai" w:cs="Dubai"/>
          <w:rtl/>
          <w:lang w:bidi="ar"/>
        </w:rPr>
        <w:t xml:space="preserve">تحت رعاية كريمة من </w:t>
      </w:r>
      <w:r w:rsidR="004F4328" w:rsidRPr="004A0304">
        <w:rPr>
          <w:rFonts w:ascii="Dubai" w:hAnsi="Dubai" w:cs="Dubai"/>
          <w:rtl/>
          <w:lang w:bidi="ar"/>
        </w:rPr>
        <w:t>الشيخة بدور بنت سلطان القاسمي، رئيسة الجامعة الأميركية في الشارقة</w:t>
      </w:r>
      <w:r w:rsidR="005454B9" w:rsidRPr="004A0304">
        <w:rPr>
          <w:rFonts w:ascii="Dubai" w:hAnsi="Dubai" w:cs="Dubai"/>
          <w:rtl/>
          <w:lang w:bidi="ar"/>
        </w:rPr>
        <w:t>، وكانت ت</w:t>
      </w:r>
      <w:r w:rsidR="005820BE" w:rsidRPr="004A0304">
        <w:rPr>
          <w:rFonts w:ascii="Dubai" w:hAnsi="Dubai" w:cs="Dubai" w:hint="cs"/>
          <w:rtl/>
          <w:lang w:bidi="ar"/>
        </w:rPr>
        <w:t>ُ</w:t>
      </w:r>
      <w:r w:rsidR="005454B9" w:rsidRPr="004A0304">
        <w:rPr>
          <w:rFonts w:ascii="Dubai" w:hAnsi="Dubai" w:cs="Dubai"/>
          <w:rtl/>
          <w:lang w:bidi="ar"/>
        </w:rPr>
        <w:t>عرف جائزة رواد المستقبل باسم جائزة المدارس للتميّز البيئي للتشجيع على اعتماد ممارسات صديقة للبيئة. و</w:t>
      </w:r>
      <w:r w:rsidR="002A3CA5" w:rsidRPr="004A0304">
        <w:rPr>
          <w:rFonts w:ascii="Dubai" w:hAnsi="Dubai" w:cs="Dubai" w:hint="cs"/>
          <w:rtl/>
          <w:lang w:bidi="ar"/>
        </w:rPr>
        <w:t xml:space="preserve">على مدار </w:t>
      </w:r>
      <w:r w:rsidR="0041079C" w:rsidRPr="004A0304">
        <w:rPr>
          <w:rFonts w:ascii="Dubai" w:hAnsi="Dubai" w:cs="Dubai" w:hint="cs"/>
          <w:rtl/>
          <w:lang w:bidi="ar"/>
        </w:rPr>
        <w:t xml:space="preserve">العقد الماضي، استقبلت </w:t>
      </w:r>
      <w:r w:rsidR="003257DE" w:rsidRPr="004A0304">
        <w:rPr>
          <w:rFonts w:ascii="Dubai" w:hAnsi="Dubai" w:cs="Dubai" w:hint="cs"/>
          <w:rtl/>
          <w:lang w:bidi="ar"/>
        </w:rPr>
        <w:t xml:space="preserve">الجائزة </w:t>
      </w:r>
      <w:r w:rsidR="003257DE">
        <w:rPr>
          <w:rFonts w:ascii="Dubai" w:hAnsi="Dubai" w:cs="Dubai" w:hint="cs"/>
          <w:rtl/>
          <w:lang w:bidi="ar"/>
        </w:rPr>
        <w:t>حوالي</w:t>
      </w:r>
      <w:r w:rsidR="007D62D3" w:rsidRPr="007D62D3">
        <w:rPr>
          <w:rFonts w:ascii="Dubai" w:hAnsi="Dubai" w:cs="Dubai"/>
          <w:rtl/>
          <w:lang w:bidi="ar"/>
        </w:rPr>
        <w:t xml:space="preserve"> 3,000 مشاركة سنوياً</w:t>
      </w:r>
      <w:r w:rsidR="007D62D3" w:rsidRPr="007D62D3" w:rsidDel="007D62D3">
        <w:rPr>
          <w:rFonts w:ascii="Dubai" w:hAnsi="Dubai" w:cs="Dubai" w:hint="cs"/>
          <w:rtl/>
          <w:lang w:bidi="ar"/>
        </w:rPr>
        <w:t xml:space="preserve"> </w:t>
      </w:r>
      <w:r w:rsidR="0041079C" w:rsidRPr="004A0304">
        <w:rPr>
          <w:rFonts w:ascii="Dubai" w:hAnsi="Dubai" w:cs="Dubai" w:hint="cs"/>
          <w:rtl/>
          <w:lang w:bidi="ar"/>
        </w:rPr>
        <w:t>من مختلف مدارس الدولة</w:t>
      </w:r>
      <w:r w:rsidR="005454B9" w:rsidRPr="004A0304">
        <w:rPr>
          <w:rFonts w:ascii="Dubai" w:hAnsi="Dubai" w:cs="Dubai"/>
          <w:rtl/>
          <w:lang w:bidi="ar"/>
        </w:rPr>
        <w:t xml:space="preserve"> ونجحت بتوسيع نطاقها إلى </w:t>
      </w:r>
      <w:r w:rsidR="000567BA" w:rsidRPr="004A0304">
        <w:rPr>
          <w:rFonts w:ascii="Dubai" w:hAnsi="Dubai" w:cs="Dubai" w:hint="cs"/>
          <w:rtl/>
          <w:lang w:bidi="ar"/>
        </w:rPr>
        <w:t xml:space="preserve">مختلف دول العالم </w:t>
      </w:r>
      <w:r w:rsidR="005454B9" w:rsidRPr="004A0304">
        <w:rPr>
          <w:rFonts w:ascii="Dubai" w:hAnsi="Dubai" w:cs="Dubai"/>
          <w:rtl/>
          <w:lang w:bidi="ar"/>
        </w:rPr>
        <w:t>وشجعت طلاب المدارس والجامعات على المشاركة بالإضافة إلى الخبراء الذين يمتلكون ابتكارات تدعم أهداف الاستدامة المحلية والعالمية.</w:t>
      </w:r>
    </w:p>
    <w:p w14:paraId="0A80C303" w14:textId="77777777" w:rsidR="005454B9" w:rsidRPr="009C1C21" w:rsidRDefault="005454B9" w:rsidP="005454B9">
      <w:pPr>
        <w:bidi/>
        <w:jc w:val="both"/>
        <w:rPr>
          <w:rFonts w:ascii="Dubai" w:hAnsi="Dubai" w:cs="Dubai"/>
        </w:rPr>
      </w:pPr>
    </w:p>
    <w:p w14:paraId="08C5F4F4" w14:textId="10F139D1" w:rsidR="005454B9" w:rsidRPr="004A0304" w:rsidRDefault="0076255E" w:rsidP="005454B9">
      <w:pPr>
        <w:bidi/>
        <w:jc w:val="both"/>
        <w:rPr>
          <w:rFonts w:ascii="Dubai" w:hAnsi="Dubai" w:cs="Dubai"/>
        </w:rPr>
      </w:pPr>
      <w:r w:rsidRPr="004A0304">
        <w:rPr>
          <w:rFonts w:ascii="Dubai" w:hAnsi="Dubai" w:cs="Dubai" w:hint="cs"/>
          <w:rtl/>
          <w:lang w:bidi="ar"/>
        </w:rPr>
        <w:t xml:space="preserve">فيما رحب </w:t>
      </w:r>
      <w:r w:rsidR="005454B9" w:rsidRPr="004A0304">
        <w:rPr>
          <w:rFonts w:ascii="Dubai" w:hAnsi="Dubai" w:cs="Dubai"/>
          <w:b/>
          <w:bCs/>
          <w:rtl/>
          <w:lang w:bidi="ar"/>
        </w:rPr>
        <w:t>خالد الحريمل،</w:t>
      </w:r>
      <w:r w:rsidR="00FB1317">
        <w:rPr>
          <w:rFonts w:ascii="Dubai" w:hAnsi="Dubai" w:cs="Dubai" w:hint="cs"/>
          <w:b/>
          <w:bCs/>
          <w:rtl/>
          <w:lang w:bidi="ar"/>
        </w:rPr>
        <w:t xml:space="preserve"> </w:t>
      </w:r>
      <w:r w:rsidR="00FB1317" w:rsidRPr="004A0304">
        <w:rPr>
          <w:rFonts w:ascii="Dubai" w:hAnsi="Dubai" w:cs="Dubai"/>
          <w:b/>
          <w:bCs/>
          <w:rtl/>
          <w:lang w:bidi="ar"/>
        </w:rPr>
        <w:t>الرئيس التنفيذي</w:t>
      </w:r>
      <w:r w:rsidR="005454B9" w:rsidRPr="004A0304">
        <w:rPr>
          <w:rFonts w:ascii="Dubai" w:hAnsi="Dubai" w:cs="Dubai"/>
          <w:b/>
          <w:bCs/>
          <w:rtl/>
          <w:lang w:bidi="ar"/>
        </w:rPr>
        <w:t xml:space="preserve"> </w:t>
      </w:r>
      <w:r w:rsidR="00FB1317">
        <w:rPr>
          <w:rFonts w:ascii="Dubai" w:hAnsi="Dubai" w:cs="Dubai" w:hint="cs"/>
          <w:b/>
          <w:bCs/>
          <w:rtl/>
          <w:lang w:bidi="ar"/>
        </w:rPr>
        <w:t>و</w:t>
      </w:r>
      <w:r w:rsidR="005454B9" w:rsidRPr="004A0304">
        <w:rPr>
          <w:rFonts w:ascii="Dubai" w:hAnsi="Dubai" w:cs="Dubai"/>
          <w:b/>
          <w:bCs/>
          <w:rtl/>
          <w:lang w:bidi="ar"/>
        </w:rPr>
        <w:t xml:space="preserve">نائب رئيس مجلس </w:t>
      </w:r>
      <w:r w:rsidR="00FB1317">
        <w:rPr>
          <w:rFonts w:ascii="Dubai" w:hAnsi="Dubai" w:cs="Dubai" w:hint="cs"/>
          <w:b/>
          <w:bCs/>
          <w:rtl/>
          <w:lang w:bidi="ar"/>
        </w:rPr>
        <w:t>إ</w:t>
      </w:r>
      <w:r w:rsidR="005454B9" w:rsidRPr="004A0304">
        <w:rPr>
          <w:rFonts w:ascii="Dubai" w:hAnsi="Dubai" w:cs="Dubai"/>
          <w:b/>
          <w:bCs/>
          <w:rtl/>
          <w:lang w:bidi="ar"/>
        </w:rPr>
        <w:t>دارة مجموعة بيئة</w:t>
      </w:r>
      <w:r w:rsidR="00180AFD">
        <w:rPr>
          <w:rFonts w:ascii="Dubai" w:hAnsi="Dubai" w:cs="Dubai" w:hint="cs"/>
          <w:b/>
          <w:bCs/>
          <w:rtl/>
          <w:lang w:bidi="ar"/>
        </w:rPr>
        <w:t xml:space="preserve"> </w:t>
      </w:r>
      <w:r w:rsidR="00180AFD">
        <w:rPr>
          <w:rFonts w:ascii="Dubai" w:hAnsi="Dubai" w:cs="Dubai" w:hint="cs"/>
          <w:rtl/>
          <w:lang w:bidi="ar"/>
        </w:rPr>
        <w:t>بإطلاق</w:t>
      </w:r>
      <w:r w:rsidR="00E711CB">
        <w:rPr>
          <w:rFonts w:ascii="Dubai" w:hAnsi="Dubai" w:cs="Dubai" w:hint="cs"/>
          <w:rtl/>
          <w:lang w:bidi="ar"/>
        </w:rPr>
        <w:t xml:space="preserve"> المبادرة</w:t>
      </w:r>
      <w:r w:rsidR="002D5258" w:rsidRPr="004A0304">
        <w:rPr>
          <w:rFonts w:ascii="Dubai" w:hAnsi="Dubai" w:cs="Dubai" w:hint="cs"/>
          <w:b/>
          <w:bCs/>
          <w:rtl/>
          <w:lang w:bidi="ar"/>
        </w:rPr>
        <w:t xml:space="preserve"> </w:t>
      </w:r>
      <w:r w:rsidR="002D5258" w:rsidRPr="004A0304">
        <w:rPr>
          <w:rFonts w:ascii="Dubai" w:hAnsi="Dubai" w:cs="Dubai" w:hint="cs"/>
          <w:rtl/>
          <w:lang w:bidi="ar"/>
        </w:rPr>
        <w:t>وأضاف</w:t>
      </w:r>
      <w:r w:rsidR="005454B9" w:rsidRPr="004A0304">
        <w:rPr>
          <w:rFonts w:ascii="Dubai" w:hAnsi="Dubai" w:cs="Dubai"/>
          <w:rtl/>
          <w:lang w:bidi="ar"/>
        </w:rPr>
        <w:t>: "تهدف مجموعة بيئة</w:t>
      </w:r>
      <w:r w:rsidR="00657C91" w:rsidRPr="004A0304">
        <w:rPr>
          <w:rFonts w:ascii="Dubai" w:hAnsi="Dubai" w:cs="Dubai" w:hint="cs"/>
          <w:rtl/>
          <w:lang w:bidi="ar"/>
        </w:rPr>
        <w:t xml:space="preserve"> الرائدة في قطاع الاستدامة</w:t>
      </w:r>
      <w:r w:rsidR="005454B9" w:rsidRPr="004A0304">
        <w:rPr>
          <w:rFonts w:ascii="Dubai" w:hAnsi="Dubai" w:cs="Dubai"/>
          <w:rtl/>
          <w:lang w:bidi="ar"/>
        </w:rPr>
        <w:t xml:space="preserve"> إلى إلهام وتمكين رواد الابتكار من أجل معالجة التحديات الم</w:t>
      </w:r>
      <w:r w:rsidR="00795375" w:rsidRPr="004A0304">
        <w:rPr>
          <w:rFonts w:ascii="Dubai" w:hAnsi="Dubai" w:cs="Dubai" w:hint="cs"/>
          <w:rtl/>
          <w:lang w:bidi="ar"/>
        </w:rPr>
        <w:t>ُ</w:t>
      </w:r>
      <w:r w:rsidR="005454B9" w:rsidRPr="004A0304">
        <w:rPr>
          <w:rFonts w:ascii="Dubai" w:hAnsi="Dubai" w:cs="Dubai"/>
          <w:rtl/>
          <w:lang w:bidi="ar"/>
        </w:rPr>
        <w:t xml:space="preserve">لحة التي تواجه العالم، وذلك انطلاقاً من مكانتها الرائدة في مجال الاستدامة. </w:t>
      </w:r>
      <w:r w:rsidR="002F62A2" w:rsidRPr="004A0304">
        <w:rPr>
          <w:rFonts w:ascii="Dubai" w:hAnsi="Dubai" w:cs="Dubai" w:hint="cs"/>
          <w:rtl/>
          <w:lang w:bidi="ar"/>
        </w:rPr>
        <w:t xml:space="preserve">وأود التنويه إلى أنه </w:t>
      </w:r>
      <w:r w:rsidR="005454B9" w:rsidRPr="004A0304">
        <w:rPr>
          <w:rFonts w:ascii="Dubai" w:hAnsi="Dubai" w:cs="Dubai"/>
          <w:rtl/>
          <w:lang w:bidi="ar"/>
        </w:rPr>
        <w:t>يمكن إحداث تأثير إيجابي في معالجة التغير المناخي من خلال تسليط الضوء على الابتكارات ال</w:t>
      </w:r>
      <w:r w:rsidR="00AD43C4" w:rsidRPr="004A0304">
        <w:rPr>
          <w:rFonts w:ascii="Dubai" w:hAnsi="Dubai" w:cs="Dubai" w:hint="cs"/>
          <w:rtl/>
          <w:lang w:bidi="ar-AE"/>
        </w:rPr>
        <w:t xml:space="preserve">واعدة </w:t>
      </w:r>
      <w:r w:rsidR="00B301E9" w:rsidRPr="004A0304">
        <w:rPr>
          <w:rFonts w:ascii="Dubai" w:hAnsi="Dubai" w:cs="Dubai" w:hint="cs"/>
          <w:rtl/>
          <w:lang w:bidi="ar-AE"/>
        </w:rPr>
        <w:t xml:space="preserve">بمختلف </w:t>
      </w:r>
      <w:r w:rsidR="005454B9" w:rsidRPr="004A0304">
        <w:rPr>
          <w:rFonts w:ascii="Dubai" w:hAnsi="Dubai" w:cs="Dubai"/>
          <w:rtl/>
          <w:lang w:bidi="ar"/>
        </w:rPr>
        <w:t xml:space="preserve">القطاعات من أجل تحديد الحلول وتوسيع نطاقها. </w:t>
      </w:r>
      <w:r w:rsidR="000B5FC0" w:rsidRPr="004A0304">
        <w:rPr>
          <w:rFonts w:ascii="Dubai" w:hAnsi="Dubai" w:cs="Dubai" w:hint="cs"/>
          <w:rtl/>
          <w:lang w:bidi="ar"/>
        </w:rPr>
        <w:t>و</w:t>
      </w:r>
      <w:r w:rsidR="005454B9" w:rsidRPr="004A0304">
        <w:rPr>
          <w:rFonts w:ascii="Dubai" w:hAnsi="Dubai" w:cs="Dubai"/>
          <w:rtl/>
          <w:lang w:bidi="ar"/>
        </w:rPr>
        <w:t xml:space="preserve">تهدف جائزة رواد المستقبل إلى تكريم إنجازات الأفراد الرامية إلى رسم مستقبل أكثر إشراقاً واستدامة". </w:t>
      </w:r>
    </w:p>
    <w:p w14:paraId="2D52E439" w14:textId="77777777" w:rsidR="005454B9" w:rsidRPr="00FB1317" w:rsidRDefault="005454B9" w:rsidP="005454B9">
      <w:pPr>
        <w:bidi/>
        <w:jc w:val="both"/>
        <w:rPr>
          <w:rFonts w:ascii="Dubai" w:hAnsi="Dubai" w:cs="Dubai"/>
        </w:rPr>
      </w:pPr>
    </w:p>
    <w:p w14:paraId="600A1F4B" w14:textId="6FF4DB04" w:rsidR="005454B9" w:rsidRPr="004A0304" w:rsidRDefault="005454B9" w:rsidP="005454B9">
      <w:pPr>
        <w:bidi/>
        <w:jc w:val="both"/>
        <w:rPr>
          <w:rFonts w:ascii="Dubai" w:hAnsi="Dubai" w:cs="Dubai"/>
        </w:rPr>
      </w:pPr>
      <w:r w:rsidRPr="004A0304">
        <w:rPr>
          <w:rFonts w:ascii="Dubai" w:hAnsi="Dubai" w:cs="Dubai"/>
          <w:rtl/>
          <w:lang w:bidi="ar"/>
        </w:rPr>
        <w:lastRenderedPageBreak/>
        <w:t>وتدرك</w:t>
      </w:r>
      <w:r w:rsidR="00E26293" w:rsidRPr="004A0304">
        <w:rPr>
          <w:rFonts w:ascii="Dubai" w:hAnsi="Dubai" w:cs="Dubai"/>
          <w:rtl/>
          <w:lang w:bidi="ar"/>
        </w:rPr>
        <w:t xml:space="preserve"> مجموعة</w:t>
      </w:r>
      <w:r w:rsidRPr="004A0304">
        <w:rPr>
          <w:rFonts w:ascii="Dubai" w:hAnsi="Dubai" w:cs="Dubai"/>
          <w:rtl/>
          <w:lang w:bidi="ar"/>
        </w:rPr>
        <w:t xml:space="preserve"> بيئة أهمية الاستدامة </w:t>
      </w:r>
      <w:r w:rsidR="00872CC9" w:rsidRPr="004A0304">
        <w:rPr>
          <w:rFonts w:ascii="Dubai" w:hAnsi="Dubai" w:cs="Dubai" w:hint="cs"/>
          <w:rtl/>
          <w:lang w:bidi="ar"/>
        </w:rPr>
        <w:t xml:space="preserve">مستقبلاً </w:t>
      </w:r>
      <w:r w:rsidRPr="004A0304">
        <w:rPr>
          <w:rFonts w:ascii="Dubai" w:hAnsi="Dubai" w:cs="Dubai"/>
          <w:rtl/>
          <w:lang w:bidi="ar"/>
        </w:rPr>
        <w:t>وتسعى إلى تشجيع الأفراد والمجموعات والمؤسسات على دعم جهود الاستدامة خلال رحلة مشتركة لرسم مستقبل مشرق، كما تهدف الجائزة للاحتفاء بص</w:t>
      </w:r>
      <w:r w:rsidR="00C374ED" w:rsidRPr="004A0304">
        <w:rPr>
          <w:rFonts w:ascii="Dubai" w:hAnsi="Dubai" w:cs="Dubai" w:hint="cs"/>
          <w:rtl/>
          <w:lang w:bidi="ar"/>
        </w:rPr>
        <w:t>ُ</w:t>
      </w:r>
      <w:r w:rsidRPr="004A0304">
        <w:rPr>
          <w:rFonts w:ascii="Dubai" w:hAnsi="Dubai" w:cs="Dubai"/>
          <w:rtl/>
          <w:lang w:bidi="ar"/>
        </w:rPr>
        <w:t xml:space="preserve">ناع التغيير الذين يلعبون دوراً محورياً في مستقبل </w:t>
      </w:r>
      <w:r w:rsidR="001302CB" w:rsidRPr="004A0304">
        <w:rPr>
          <w:rFonts w:ascii="Dubai" w:hAnsi="Dubai" w:cs="Dubai" w:hint="cs"/>
          <w:rtl/>
          <w:lang w:bidi="ar"/>
        </w:rPr>
        <w:t>الكرة الأرضية</w:t>
      </w:r>
      <w:r w:rsidR="008942CE" w:rsidRPr="004A0304">
        <w:rPr>
          <w:rFonts w:ascii="Dubai" w:hAnsi="Dubai" w:cs="Dubai" w:hint="cs"/>
          <w:rtl/>
          <w:lang w:bidi="ar"/>
        </w:rPr>
        <w:t xml:space="preserve"> وحماية المناخ. </w:t>
      </w:r>
    </w:p>
    <w:p w14:paraId="7F5F701C" w14:textId="77777777" w:rsidR="005454B9" w:rsidRPr="004A0304" w:rsidRDefault="005454B9" w:rsidP="005454B9">
      <w:pPr>
        <w:bidi/>
        <w:jc w:val="both"/>
        <w:rPr>
          <w:rFonts w:ascii="Dubai" w:hAnsi="Dubai" w:cs="Dubai"/>
        </w:rPr>
      </w:pPr>
    </w:p>
    <w:p w14:paraId="0B5CE9A5" w14:textId="2F6B5B29" w:rsidR="005454B9" w:rsidRPr="004A0304" w:rsidRDefault="005454B9" w:rsidP="005454B9">
      <w:pPr>
        <w:bidi/>
        <w:jc w:val="both"/>
        <w:rPr>
          <w:rFonts w:ascii="Dubai" w:hAnsi="Dubai" w:cs="Dubai"/>
        </w:rPr>
      </w:pPr>
      <w:r w:rsidRPr="004A0304">
        <w:rPr>
          <w:rFonts w:ascii="Dubai" w:hAnsi="Dubai" w:cs="Dubai"/>
          <w:b/>
          <w:bCs/>
          <w:rtl/>
          <w:lang w:bidi="ar"/>
        </w:rPr>
        <w:t xml:space="preserve">ومن جانبها، قالت </w:t>
      </w:r>
      <w:r w:rsidR="00DA3143" w:rsidRPr="004A0304">
        <w:rPr>
          <w:rFonts w:ascii="Dubai" w:hAnsi="Dubai" w:cs="Dubai"/>
          <w:b/>
          <w:bCs/>
          <w:rtl/>
          <w:lang w:bidi="ar"/>
        </w:rPr>
        <w:t>هند الحويدي، الرئيس التنفيذي للتطوير في مجموعة بيئة</w:t>
      </w:r>
      <w:r w:rsidR="005826D5" w:rsidRPr="004A0304">
        <w:rPr>
          <w:rFonts w:ascii="Dubai" w:hAnsi="Dubai" w:cs="Dubai"/>
          <w:b/>
          <w:bCs/>
          <w:lang w:bidi="ar"/>
        </w:rPr>
        <w:t>:</w:t>
      </w:r>
      <w:r w:rsidR="00DA3143" w:rsidRPr="004A0304">
        <w:rPr>
          <w:rFonts w:ascii="Dubai" w:hAnsi="Dubai" w:cs="Dubai"/>
          <w:b/>
          <w:bCs/>
          <w:rtl/>
          <w:lang w:bidi="ar"/>
        </w:rPr>
        <w:t xml:space="preserve"> </w:t>
      </w:r>
      <w:r w:rsidRPr="004A0304">
        <w:rPr>
          <w:rFonts w:ascii="Dubai" w:hAnsi="Dubai" w:cs="Dubai"/>
          <w:rtl/>
          <w:lang w:bidi="ar"/>
        </w:rPr>
        <w:t xml:space="preserve">"تدعم جائزة رواد المستقبل الابتكارات الرامية إلى مواجهة التحديات البيئية، ونهدف إلى تكريم المبتكرين من أجل تعزيز الطموح والتغيرات الاستثنائية ودفع الجهود نحو تحقيق الحياد الكربوني من خلال التشجيع على الابتكار ودعمه </w:t>
      </w:r>
      <w:r w:rsidR="0064571D" w:rsidRPr="004A0304">
        <w:rPr>
          <w:rFonts w:ascii="Dubai" w:hAnsi="Dubai" w:cs="Dubai" w:hint="cs"/>
          <w:rtl/>
          <w:lang w:bidi="ar"/>
        </w:rPr>
        <w:t xml:space="preserve">بين </w:t>
      </w:r>
      <w:r w:rsidRPr="004A0304">
        <w:rPr>
          <w:rFonts w:ascii="Dubai" w:hAnsi="Dubai" w:cs="Dubai"/>
          <w:rtl/>
          <w:lang w:bidi="ar"/>
        </w:rPr>
        <w:t xml:space="preserve">المتنافسين </w:t>
      </w:r>
      <w:r w:rsidR="00E714C0" w:rsidRPr="004A0304">
        <w:rPr>
          <w:rFonts w:ascii="Dubai" w:hAnsi="Dubai" w:cs="Dubai" w:hint="cs"/>
          <w:rtl/>
          <w:lang w:bidi="ar"/>
        </w:rPr>
        <w:t>سواء من داخل دولة الإمارات العربية المتحدة أو خارجها</w:t>
      </w:r>
      <w:r w:rsidRPr="004A0304">
        <w:rPr>
          <w:rFonts w:ascii="Dubai" w:hAnsi="Dubai" w:cs="Dubai"/>
          <w:rtl/>
          <w:lang w:bidi="ar"/>
        </w:rPr>
        <w:t xml:space="preserve">". </w:t>
      </w:r>
    </w:p>
    <w:p w14:paraId="067C2202" w14:textId="77777777" w:rsidR="005454B9" w:rsidRPr="004A0304" w:rsidRDefault="005454B9" w:rsidP="005454B9">
      <w:pPr>
        <w:bidi/>
        <w:jc w:val="both"/>
        <w:rPr>
          <w:rFonts w:ascii="Dubai" w:hAnsi="Dubai" w:cs="Dubai"/>
        </w:rPr>
      </w:pPr>
    </w:p>
    <w:p w14:paraId="633149A4" w14:textId="77777777" w:rsidR="005454B9" w:rsidRPr="004A0304" w:rsidRDefault="005454B9" w:rsidP="005454B9">
      <w:pPr>
        <w:bidi/>
        <w:jc w:val="both"/>
        <w:rPr>
          <w:rFonts w:ascii="Dubai" w:hAnsi="Dubai" w:cs="Dubai"/>
        </w:rPr>
      </w:pPr>
      <w:r w:rsidRPr="004A0304">
        <w:rPr>
          <w:rFonts w:ascii="Dubai" w:hAnsi="Dubai" w:cs="Dubai"/>
          <w:rtl/>
          <w:lang w:bidi="ar"/>
        </w:rPr>
        <w:t xml:space="preserve">وأضافت: "أطلقنا جائزة رواد المستقبل من أجل تعزيز الأفكار التي توفر حلولاً ملموسة لمواجهة التحديات العالمية، وندعو المتنافسين هذا العام للانضمام إلينا في هذه الرحلة". </w:t>
      </w:r>
    </w:p>
    <w:p w14:paraId="74E30B24" w14:textId="77777777" w:rsidR="005454B9" w:rsidRPr="004A0304" w:rsidRDefault="005454B9" w:rsidP="005454B9">
      <w:pPr>
        <w:bidi/>
        <w:jc w:val="both"/>
        <w:rPr>
          <w:rFonts w:ascii="Dubai" w:hAnsi="Dubai" w:cs="Dubai"/>
        </w:rPr>
      </w:pPr>
    </w:p>
    <w:p w14:paraId="452F59DE" w14:textId="12B6DE1E" w:rsidR="005454B9" w:rsidRPr="004A0304" w:rsidRDefault="005B42EE" w:rsidP="005454B9">
      <w:pPr>
        <w:bidi/>
        <w:jc w:val="both"/>
        <w:rPr>
          <w:rFonts w:ascii="Dubai" w:hAnsi="Dubai" w:cs="Dubai"/>
        </w:rPr>
      </w:pPr>
      <w:r w:rsidRPr="004A0304">
        <w:rPr>
          <w:rFonts w:ascii="Dubai" w:hAnsi="Dubai" w:cs="Dubai" w:hint="cs"/>
          <w:rtl/>
          <w:lang w:bidi="ar"/>
        </w:rPr>
        <w:t>إلى ذ</w:t>
      </w:r>
      <w:r w:rsidR="00603455" w:rsidRPr="004A0304">
        <w:rPr>
          <w:rFonts w:ascii="Dubai" w:hAnsi="Dubai" w:cs="Dubai" w:hint="cs"/>
          <w:rtl/>
          <w:lang w:bidi="ar"/>
        </w:rPr>
        <w:t>ل</w:t>
      </w:r>
      <w:r w:rsidRPr="004A0304">
        <w:rPr>
          <w:rFonts w:ascii="Dubai" w:hAnsi="Dubai" w:cs="Dubai" w:hint="cs"/>
          <w:rtl/>
          <w:lang w:bidi="ar"/>
        </w:rPr>
        <w:t xml:space="preserve">ك، </w:t>
      </w:r>
      <w:r w:rsidR="005454B9" w:rsidRPr="004A0304">
        <w:rPr>
          <w:rFonts w:ascii="Dubai" w:hAnsi="Dubai" w:cs="Dubai"/>
          <w:rtl/>
          <w:lang w:bidi="ar"/>
        </w:rPr>
        <w:t>تدعو جائزة رواد المستقبل المشاركين لتقديم طلبات المشاركة ضمن خمس فئات مختلفة تت</w:t>
      </w:r>
      <w:r w:rsidR="007E51E3" w:rsidRPr="004A0304">
        <w:rPr>
          <w:rFonts w:ascii="Dubai" w:hAnsi="Dubai" w:cs="Dubai" w:hint="cs"/>
          <w:rtl/>
          <w:lang w:bidi="ar"/>
        </w:rPr>
        <w:t xml:space="preserve">محور جميعها حول </w:t>
      </w:r>
      <w:r w:rsidR="005454B9" w:rsidRPr="004A0304">
        <w:rPr>
          <w:rFonts w:ascii="Dubai" w:hAnsi="Dubai" w:cs="Dubai"/>
          <w:rtl/>
          <w:lang w:bidi="ar"/>
        </w:rPr>
        <w:t>الموضوع نفسه وهو الابتكار</w:t>
      </w:r>
      <w:r w:rsidR="00697C43" w:rsidRPr="004A0304">
        <w:rPr>
          <w:rFonts w:ascii="Dubai" w:hAnsi="Dubai" w:cs="Dubai" w:hint="cs"/>
          <w:rtl/>
          <w:lang w:bidi="ar"/>
        </w:rPr>
        <w:t xml:space="preserve"> </w:t>
      </w:r>
      <w:r w:rsidR="005454B9" w:rsidRPr="004A0304">
        <w:rPr>
          <w:rFonts w:ascii="Dubai" w:hAnsi="Dubai" w:cs="Dubai"/>
          <w:rtl/>
          <w:lang w:bidi="ar"/>
        </w:rPr>
        <w:t>في مجال الاستدامة.</w:t>
      </w:r>
    </w:p>
    <w:p w14:paraId="449761CE" w14:textId="77777777" w:rsidR="005454B9" w:rsidRPr="004A0304" w:rsidRDefault="005454B9" w:rsidP="005454B9">
      <w:pPr>
        <w:bidi/>
        <w:jc w:val="both"/>
        <w:rPr>
          <w:rFonts w:ascii="Dubai" w:hAnsi="Dubai" w:cs="Dubai"/>
          <w:b/>
          <w:bCs/>
          <w:u w:val="single"/>
        </w:rPr>
      </w:pPr>
    </w:p>
    <w:p w14:paraId="7E8FF299" w14:textId="77777777" w:rsidR="005454B9" w:rsidRPr="004A0304" w:rsidRDefault="005454B9" w:rsidP="005454B9">
      <w:pPr>
        <w:bidi/>
        <w:jc w:val="both"/>
        <w:rPr>
          <w:rFonts w:ascii="Dubai" w:hAnsi="Dubai" w:cs="Dubai"/>
          <w:b/>
          <w:bCs/>
          <w:u w:val="single"/>
        </w:rPr>
      </w:pPr>
      <w:r w:rsidRPr="004A0304">
        <w:rPr>
          <w:rFonts w:ascii="Dubai" w:hAnsi="Dubai" w:cs="Dubai"/>
          <w:b/>
          <w:bCs/>
          <w:u w:val="single"/>
          <w:rtl/>
          <w:lang w:bidi="ar"/>
        </w:rPr>
        <w:t>الشركات / المدارس</w:t>
      </w:r>
    </w:p>
    <w:p w14:paraId="735AE4D2" w14:textId="637B53AD" w:rsidR="005454B9" w:rsidRPr="004A0304" w:rsidRDefault="00302605" w:rsidP="005454B9">
      <w:pPr>
        <w:numPr>
          <w:ilvl w:val="0"/>
          <w:numId w:val="6"/>
        </w:numPr>
        <w:bidi/>
        <w:spacing w:after="160"/>
        <w:jc w:val="both"/>
        <w:rPr>
          <w:rFonts w:ascii="Dubai" w:hAnsi="Dubai" w:cs="Dubai"/>
        </w:rPr>
      </w:pPr>
      <w:r>
        <w:rPr>
          <w:rFonts w:ascii="Dubai" w:hAnsi="Dubai" w:cs="Dubai" w:hint="cs"/>
          <w:b/>
          <w:bCs/>
          <w:rtl/>
          <w:lang w:bidi="ar"/>
        </w:rPr>
        <w:t>قيادة</w:t>
      </w:r>
      <w:r w:rsidRPr="004A0304">
        <w:rPr>
          <w:rFonts w:ascii="Dubai" w:hAnsi="Dubai" w:cs="Dubai"/>
          <w:b/>
          <w:bCs/>
          <w:rtl/>
          <w:lang w:bidi="ar"/>
        </w:rPr>
        <w:t xml:space="preserve"> </w:t>
      </w:r>
      <w:r w:rsidR="005454B9" w:rsidRPr="004A0304">
        <w:rPr>
          <w:rFonts w:ascii="Dubai" w:hAnsi="Dubai" w:cs="Dubai"/>
          <w:b/>
          <w:bCs/>
          <w:rtl/>
          <w:lang w:bidi="ar"/>
        </w:rPr>
        <w:t>الاستدامة:</w:t>
      </w:r>
      <w:r w:rsidR="005454B9" w:rsidRPr="004A0304">
        <w:rPr>
          <w:rFonts w:ascii="Dubai" w:hAnsi="Dubai" w:cs="Dubai"/>
          <w:rtl/>
          <w:lang w:bidi="ar"/>
        </w:rPr>
        <w:t xml:space="preserve"> للمؤسسات التي وضعت الاستدامة </w:t>
      </w:r>
      <w:r w:rsidR="00375F2A" w:rsidRPr="004A0304">
        <w:rPr>
          <w:rFonts w:ascii="Dubai" w:hAnsi="Dubai" w:cs="Dubai" w:hint="cs"/>
          <w:rtl/>
          <w:lang w:bidi="ar"/>
        </w:rPr>
        <w:t xml:space="preserve">ضمن </w:t>
      </w:r>
      <w:r w:rsidR="005454B9" w:rsidRPr="004A0304">
        <w:rPr>
          <w:rFonts w:ascii="Dubai" w:hAnsi="Dubai" w:cs="Dubai"/>
          <w:rtl/>
          <w:lang w:bidi="ar"/>
        </w:rPr>
        <w:t>جوهر أعمالها.</w:t>
      </w:r>
    </w:p>
    <w:p w14:paraId="01093545" w14:textId="77777777" w:rsidR="005454B9" w:rsidRPr="004A0304" w:rsidRDefault="005454B9" w:rsidP="005454B9">
      <w:pPr>
        <w:numPr>
          <w:ilvl w:val="0"/>
          <w:numId w:val="6"/>
        </w:numPr>
        <w:bidi/>
        <w:spacing w:after="160"/>
        <w:jc w:val="both"/>
        <w:rPr>
          <w:rFonts w:ascii="Dubai" w:hAnsi="Dubai" w:cs="Dubai"/>
        </w:rPr>
      </w:pPr>
      <w:r w:rsidRPr="004A0304">
        <w:rPr>
          <w:rFonts w:ascii="Dubai" w:hAnsi="Dubai" w:cs="Dubai"/>
          <w:b/>
          <w:bCs/>
          <w:rtl/>
          <w:lang w:bidi="ar"/>
        </w:rPr>
        <w:t>أفضل مبادرة استدامة للعام:</w:t>
      </w:r>
      <w:r w:rsidRPr="004A0304">
        <w:rPr>
          <w:rFonts w:ascii="Dubai" w:hAnsi="Dubai" w:cs="Dubai"/>
          <w:rtl/>
          <w:lang w:bidi="ar"/>
        </w:rPr>
        <w:t xml:space="preserve"> للمؤسسات التي أطلقت أو أكملت حملة أو مشروع مستدام. </w:t>
      </w:r>
    </w:p>
    <w:p w14:paraId="594D379C" w14:textId="64E358C6" w:rsidR="005454B9" w:rsidRPr="004A0304" w:rsidRDefault="005454B9" w:rsidP="005454B9">
      <w:pPr>
        <w:bidi/>
        <w:spacing w:after="160"/>
        <w:jc w:val="both"/>
        <w:rPr>
          <w:rFonts w:ascii="Dubai" w:hAnsi="Dubai" w:cs="Dubai"/>
          <w:b/>
          <w:bCs/>
          <w:u w:val="single"/>
        </w:rPr>
      </w:pPr>
      <w:r w:rsidRPr="004A0304">
        <w:rPr>
          <w:rFonts w:ascii="Dubai" w:hAnsi="Dubai" w:cs="Dubai"/>
          <w:b/>
          <w:bCs/>
          <w:u w:val="single"/>
          <w:rtl/>
          <w:lang w:bidi="ar"/>
        </w:rPr>
        <w:t>الأ</w:t>
      </w:r>
      <w:r w:rsidR="002C275E" w:rsidRPr="004A0304">
        <w:rPr>
          <w:rFonts w:ascii="Dubai" w:hAnsi="Dubai" w:cs="Dubai"/>
          <w:b/>
          <w:bCs/>
          <w:u w:val="single"/>
          <w:rtl/>
          <w:lang w:bidi="ar-AE"/>
        </w:rPr>
        <w:t>ف</w:t>
      </w:r>
      <w:r w:rsidRPr="004A0304">
        <w:rPr>
          <w:rFonts w:ascii="Dubai" w:hAnsi="Dubai" w:cs="Dubai"/>
          <w:b/>
          <w:bCs/>
          <w:u w:val="single"/>
          <w:rtl/>
          <w:lang w:bidi="ar"/>
        </w:rPr>
        <w:t>راد / المجموعات</w:t>
      </w:r>
    </w:p>
    <w:p w14:paraId="025B4793" w14:textId="2DC93F08" w:rsidR="005454B9" w:rsidRPr="004A0304" w:rsidRDefault="005454B9" w:rsidP="005454B9">
      <w:pPr>
        <w:numPr>
          <w:ilvl w:val="0"/>
          <w:numId w:val="6"/>
        </w:numPr>
        <w:bidi/>
        <w:spacing w:after="160"/>
        <w:jc w:val="both"/>
        <w:rPr>
          <w:rFonts w:ascii="Dubai" w:hAnsi="Dubai" w:cs="Dubai"/>
        </w:rPr>
      </w:pPr>
      <w:r w:rsidRPr="004A0304">
        <w:rPr>
          <w:rFonts w:ascii="Dubai" w:hAnsi="Dubai" w:cs="Dubai"/>
          <w:b/>
          <w:bCs/>
          <w:rtl/>
          <w:lang w:bidi="ar"/>
        </w:rPr>
        <w:t>منتج الاستدامة:</w:t>
      </w:r>
      <w:r w:rsidRPr="004A0304">
        <w:rPr>
          <w:rFonts w:ascii="Dubai" w:hAnsi="Dubai" w:cs="Dubai"/>
          <w:rtl/>
          <w:lang w:bidi="ar"/>
        </w:rPr>
        <w:t xml:space="preserve"> للأفراد والمجموعات الذين أطلقوا أو أكملو</w:t>
      </w:r>
      <w:r w:rsidR="009F6A81">
        <w:rPr>
          <w:rFonts w:ascii="Dubai" w:hAnsi="Dubai" w:cs="Dubai" w:hint="cs"/>
          <w:rtl/>
          <w:lang w:bidi="ar"/>
        </w:rPr>
        <w:t>ا</w:t>
      </w:r>
      <w:r w:rsidRPr="004A0304">
        <w:rPr>
          <w:rFonts w:ascii="Dubai" w:hAnsi="Dubai" w:cs="Dubai"/>
          <w:rtl/>
          <w:lang w:bidi="ar"/>
        </w:rPr>
        <w:t xml:space="preserve"> منتجاً مادياً يساهم في تحقيق الاستدامة. </w:t>
      </w:r>
    </w:p>
    <w:p w14:paraId="02D58090" w14:textId="77777777" w:rsidR="005454B9" w:rsidRPr="004A0304" w:rsidRDefault="005454B9" w:rsidP="005454B9">
      <w:pPr>
        <w:bidi/>
        <w:spacing w:after="160"/>
        <w:jc w:val="both"/>
        <w:rPr>
          <w:rFonts w:ascii="Dubai" w:hAnsi="Dubai" w:cs="Dubai"/>
          <w:u w:val="single"/>
        </w:rPr>
      </w:pPr>
      <w:r w:rsidRPr="004A0304">
        <w:rPr>
          <w:rFonts w:ascii="Dubai" w:hAnsi="Dubai" w:cs="Dubai"/>
          <w:b/>
          <w:bCs/>
          <w:u w:val="single"/>
          <w:rtl/>
          <w:lang w:bidi="ar"/>
        </w:rPr>
        <w:t>الأفراد</w:t>
      </w:r>
    </w:p>
    <w:p w14:paraId="53B1C398" w14:textId="41059C23" w:rsidR="005454B9" w:rsidRPr="004A0304" w:rsidRDefault="005454B9" w:rsidP="005454B9">
      <w:pPr>
        <w:numPr>
          <w:ilvl w:val="0"/>
          <w:numId w:val="6"/>
        </w:numPr>
        <w:bidi/>
        <w:spacing w:after="160"/>
        <w:jc w:val="both"/>
        <w:rPr>
          <w:rFonts w:ascii="Dubai" w:hAnsi="Dubai" w:cs="Dubai"/>
        </w:rPr>
      </w:pPr>
      <w:r w:rsidRPr="004A0304">
        <w:rPr>
          <w:rFonts w:ascii="Dubai" w:hAnsi="Dubai" w:cs="Dubai"/>
          <w:b/>
          <w:bCs/>
          <w:rtl/>
          <w:lang w:bidi="ar"/>
        </w:rPr>
        <w:t>بطل الاستدامة:</w:t>
      </w:r>
      <w:r w:rsidRPr="004A0304">
        <w:rPr>
          <w:rFonts w:ascii="Dubai" w:hAnsi="Dubai" w:cs="Dubai"/>
          <w:rtl/>
          <w:lang w:bidi="ar"/>
        </w:rPr>
        <w:t xml:space="preserve"> للأفراد التنفيذيين الذين </w:t>
      </w:r>
      <w:r w:rsidR="00914EA0">
        <w:rPr>
          <w:rFonts w:ascii="Dubai" w:hAnsi="Dubai" w:cs="Dubai" w:hint="cs"/>
          <w:rtl/>
          <w:lang w:bidi="ar"/>
        </w:rPr>
        <w:t xml:space="preserve">ساهمت جهودهم </w:t>
      </w:r>
      <w:r w:rsidR="005E562D">
        <w:rPr>
          <w:rFonts w:ascii="Dubai" w:hAnsi="Dubai" w:cs="Dubai" w:hint="cs"/>
          <w:rtl/>
          <w:lang w:bidi="ar"/>
        </w:rPr>
        <w:t>في تحقيق مبادرات مستدامة.</w:t>
      </w:r>
    </w:p>
    <w:p w14:paraId="65A9804B" w14:textId="77777777" w:rsidR="005454B9" w:rsidRPr="004A0304" w:rsidRDefault="005454B9" w:rsidP="005454B9">
      <w:pPr>
        <w:numPr>
          <w:ilvl w:val="0"/>
          <w:numId w:val="6"/>
        </w:numPr>
        <w:bidi/>
        <w:spacing w:after="160"/>
        <w:jc w:val="both"/>
        <w:rPr>
          <w:rFonts w:ascii="Dubai" w:hAnsi="Dubai" w:cs="Dubai"/>
        </w:rPr>
      </w:pPr>
      <w:r w:rsidRPr="004A0304">
        <w:rPr>
          <w:rFonts w:ascii="Dubai" w:hAnsi="Dubai" w:cs="Dubai"/>
          <w:b/>
          <w:bCs/>
          <w:rtl/>
          <w:lang w:bidi="ar"/>
        </w:rPr>
        <w:t>رائد الاستدامة:</w:t>
      </w:r>
      <w:r w:rsidRPr="004A0304">
        <w:rPr>
          <w:rFonts w:ascii="Dubai" w:hAnsi="Dubai" w:cs="Dubai"/>
          <w:rtl/>
          <w:lang w:bidi="ar"/>
        </w:rPr>
        <w:t xml:space="preserve"> للأفراد غير التنفيذيين الذين بذلوا جهوداً للمساهمة في الاستدامة.</w:t>
      </w:r>
    </w:p>
    <w:p w14:paraId="32ABACE4" w14:textId="4722541B" w:rsidR="005454B9" w:rsidRPr="004A0304" w:rsidRDefault="005454B9" w:rsidP="005454B9">
      <w:pPr>
        <w:bidi/>
        <w:jc w:val="both"/>
        <w:rPr>
          <w:rFonts w:ascii="Dubai" w:hAnsi="Dubai" w:cs="Dubai"/>
        </w:rPr>
      </w:pPr>
      <w:r w:rsidRPr="004A0304">
        <w:rPr>
          <w:rFonts w:ascii="Dubai" w:hAnsi="Dubai" w:cs="Dubai"/>
          <w:rtl/>
          <w:lang w:bidi="ar"/>
        </w:rPr>
        <w:t>و</w:t>
      </w:r>
      <w:r w:rsidR="00823D08" w:rsidRPr="004A0304">
        <w:rPr>
          <w:rFonts w:ascii="Dubai" w:hAnsi="Dubai" w:cs="Dubai" w:hint="cs"/>
          <w:rtl/>
          <w:lang w:bidi="ar"/>
        </w:rPr>
        <w:t>س</w:t>
      </w:r>
      <w:r w:rsidRPr="004A0304">
        <w:rPr>
          <w:rFonts w:ascii="Dubai" w:hAnsi="Dubai" w:cs="Dubai"/>
          <w:rtl/>
          <w:lang w:bidi="ar"/>
        </w:rPr>
        <w:t xml:space="preserve">يتم اختيار الفائزين الثلاثة عن كل فئة بناءً على النتائج التي حصلوا عليها من قبل لجنة التحكيم التي </w:t>
      </w:r>
      <w:r w:rsidR="00823D08" w:rsidRPr="004A0304">
        <w:rPr>
          <w:rFonts w:ascii="Dubai" w:hAnsi="Dubai" w:cs="Dubai" w:hint="cs"/>
          <w:rtl/>
          <w:lang w:bidi="ar"/>
        </w:rPr>
        <w:t xml:space="preserve">ستعمل على </w:t>
      </w:r>
      <w:r w:rsidRPr="004A0304">
        <w:rPr>
          <w:rFonts w:ascii="Dubai" w:hAnsi="Dubai" w:cs="Dubai"/>
          <w:rtl/>
          <w:lang w:bidi="ar"/>
        </w:rPr>
        <w:t xml:space="preserve">تقييم المشاركات بالاستناد إلى معايير صارمة. ينتهي تسجيل المشاركات في </w:t>
      </w:r>
      <w:r w:rsidR="00FB00F7" w:rsidRPr="004A0304">
        <w:rPr>
          <w:rFonts w:ascii="Dubai" w:hAnsi="Dubai" w:cs="Dubai" w:hint="cs"/>
          <w:b/>
          <w:bCs/>
          <w:rtl/>
          <w:lang w:bidi="ar"/>
        </w:rPr>
        <w:t>31</w:t>
      </w:r>
      <w:r w:rsidRPr="004A0304">
        <w:rPr>
          <w:rFonts w:ascii="Dubai" w:hAnsi="Dubai" w:cs="Dubai"/>
          <w:b/>
          <w:bCs/>
          <w:rtl/>
          <w:lang w:bidi="ar"/>
        </w:rPr>
        <w:t xml:space="preserve"> أغسطس 2024،</w:t>
      </w:r>
      <w:r w:rsidRPr="004A0304">
        <w:rPr>
          <w:rFonts w:ascii="Dubai" w:hAnsi="Dubai" w:cs="Dubai"/>
          <w:rtl/>
          <w:lang w:bidi="ar"/>
        </w:rPr>
        <w:t xml:space="preserve"> ويقام حفل توزيع الجوائز في </w:t>
      </w:r>
      <w:r w:rsidR="00A952DE" w:rsidRPr="004A0304">
        <w:rPr>
          <w:rFonts w:ascii="Dubai" w:hAnsi="Dubai" w:cs="Dubai" w:hint="cs"/>
          <w:rtl/>
          <w:lang w:bidi="ar"/>
        </w:rPr>
        <w:t>فبراير 2025</w:t>
      </w:r>
      <w:r w:rsidRPr="004A0304">
        <w:rPr>
          <w:rFonts w:ascii="Dubai" w:hAnsi="Dubai" w:cs="Dubai"/>
          <w:rtl/>
          <w:lang w:bidi="ar"/>
        </w:rPr>
        <w:t xml:space="preserve">. </w:t>
      </w:r>
    </w:p>
    <w:p w14:paraId="7F147307" w14:textId="77777777" w:rsidR="005454B9" w:rsidRPr="004A0304" w:rsidRDefault="005454B9" w:rsidP="005454B9">
      <w:pPr>
        <w:bidi/>
        <w:jc w:val="both"/>
        <w:rPr>
          <w:rFonts w:ascii="Dubai" w:hAnsi="Dubai" w:cs="Dubai"/>
        </w:rPr>
      </w:pPr>
    </w:p>
    <w:p w14:paraId="010A080A" w14:textId="77777777" w:rsidR="00E97F8B" w:rsidRPr="004A0304" w:rsidRDefault="00E97F8B" w:rsidP="005454B9">
      <w:pPr>
        <w:bidi/>
        <w:jc w:val="both"/>
        <w:rPr>
          <w:rFonts w:ascii="Dubai" w:hAnsi="Dubai" w:cs="Dubai"/>
          <w:rtl/>
          <w:lang w:bidi="ar"/>
        </w:rPr>
      </w:pPr>
    </w:p>
    <w:p w14:paraId="3D937BD3" w14:textId="77777777" w:rsidR="00E97F8B" w:rsidRPr="004A0304" w:rsidRDefault="00E97F8B" w:rsidP="00E97F8B">
      <w:pPr>
        <w:bidi/>
        <w:jc w:val="both"/>
        <w:rPr>
          <w:rFonts w:ascii="Dubai" w:hAnsi="Dubai" w:cs="Dubai"/>
          <w:rtl/>
          <w:lang w:bidi="ar"/>
        </w:rPr>
      </w:pPr>
    </w:p>
    <w:p w14:paraId="4E8DC954" w14:textId="404779AD" w:rsidR="005454B9" w:rsidRPr="004A0304" w:rsidRDefault="00E97F8B" w:rsidP="00F40F2E">
      <w:pPr>
        <w:bidi/>
        <w:jc w:val="both"/>
        <w:rPr>
          <w:rFonts w:ascii="Dubai" w:hAnsi="Dubai" w:cs="Dubai"/>
        </w:rPr>
      </w:pPr>
      <w:r w:rsidRPr="004A0304">
        <w:rPr>
          <w:rFonts w:ascii="Dubai" w:hAnsi="Dubai" w:cs="Dubai" w:hint="cs"/>
          <w:rtl/>
          <w:lang w:bidi="ar"/>
        </w:rPr>
        <w:t xml:space="preserve">يُشار إلى أن </w:t>
      </w:r>
      <w:r w:rsidR="0066433C" w:rsidRPr="004A0304">
        <w:rPr>
          <w:rFonts w:ascii="Dubai" w:hAnsi="Dubai" w:cs="Dubai" w:hint="cs"/>
          <w:rtl/>
          <w:lang w:bidi="ar"/>
        </w:rPr>
        <w:t xml:space="preserve">دورة 2023، </w:t>
      </w:r>
      <w:r w:rsidR="002852CC" w:rsidRPr="004A0304">
        <w:rPr>
          <w:rFonts w:ascii="Dubai" w:hAnsi="Dubai" w:cs="Dubai" w:hint="cs"/>
          <w:rtl/>
          <w:lang w:bidi="ar"/>
        </w:rPr>
        <w:t>شهدت مشاركة 631 شخصاً</w:t>
      </w:r>
      <w:r w:rsidR="0095412A" w:rsidRPr="004A0304">
        <w:rPr>
          <w:rFonts w:ascii="Dubai" w:hAnsi="Dubai" w:cs="Dubai" w:hint="cs"/>
          <w:rtl/>
          <w:lang w:bidi="ar"/>
        </w:rPr>
        <w:t xml:space="preserve"> من مختلف أنحاء العالم فاز منهم 14 </w:t>
      </w:r>
      <w:r w:rsidRPr="004A0304">
        <w:rPr>
          <w:rFonts w:ascii="Dubai" w:hAnsi="Dubai" w:cs="Dubai" w:hint="cs"/>
          <w:rtl/>
          <w:lang w:bidi="ar"/>
        </w:rPr>
        <w:t>متسابقاً بالجوائز</w:t>
      </w:r>
      <w:r w:rsidR="00F40F2E" w:rsidRPr="004A0304">
        <w:rPr>
          <w:rFonts w:ascii="Dubai" w:hAnsi="Dubai" w:cs="Dubai" w:hint="cs"/>
          <w:rtl/>
          <w:lang w:bidi="ar"/>
        </w:rPr>
        <w:t xml:space="preserve">، من بينها </w:t>
      </w:r>
      <w:r w:rsidR="005454B9" w:rsidRPr="004A0304">
        <w:rPr>
          <w:rFonts w:ascii="Dubai" w:hAnsi="Dubai" w:cs="Dubai"/>
          <w:b/>
          <w:bCs/>
          <w:rtl/>
          <w:lang w:bidi="ar"/>
        </w:rPr>
        <w:t xml:space="preserve">النموذج الأولي </w:t>
      </w:r>
      <w:r w:rsidR="003E536E" w:rsidRPr="004A0304">
        <w:rPr>
          <w:rFonts w:ascii="Dubai" w:hAnsi="Dubai" w:cs="Dubai" w:hint="cs"/>
          <w:b/>
          <w:bCs/>
          <w:rtl/>
          <w:lang w:bidi="ar"/>
        </w:rPr>
        <w:t>من ر</w:t>
      </w:r>
      <w:r w:rsidR="005454B9" w:rsidRPr="004A0304">
        <w:rPr>
          <w:rFonts w:ascii="Dubai" w:hAnsi="Dubai" w:cs="Dubai"/>
          <w:b/>
          <w:bCs/>
          <w:rtl/>
          <w:lang w:bidi="ar"/>
        </w:rPr>
        <w:t>وبوت جودة الهواء الداخلي المستقل</w:t>
      </w:r>
      <w:r w:rsidR="005454B9" w:rsidRPr="004A0304">
        <w:rPr>
          <w:rFonts w:ascii="Dubai" w:hAnsi="Dubai" w:cs="Dubai"/>
          <w:rtl/>
          <w:lang w:bidi="ar"/>
        </w:rPr>
        <w:t xml:space="preserve"> المدعوم بتقنية </w:t>
      </w:r>
      <w:r w:rsidR="005757CC" w:rsidRPr="004A0304">
        <w:rPr>
          <w:rFonts w:ascii="Dubai" w:hAnsi="Dubai" w:cs="Dubai" w:hint="cs"/>
          <w:rtl/>
          <w:lang w:bidi="ar"/>
        </w:rPr>
        <w:t>(</w:t>
      </w:r>
      <w:r w:rsidR="005757CC" w:rsidRPr="004A0304">
        <w:rPr>
          <w:rFonts w:ascii="Dubai" w:hAnsi="Dubai" w:cs="Dubai"/>
          <w:lang w:bidi="ar"/>
        </w:rPr>
        <w:t>Lidar</w:t>
      </w:r>
      <w:r w:rsidR="005757CC" w:rsidRPr="004A0304">
        <w:rPr>
          <w:rFonts w:ascii="Dubai" w:hAnsi="Dubai" w:cs="Dubai" w:hint="cs"/>
          <w:rtl/>
          <w:lang w:bidi="ar"/>
        </w:rPr>
        <w:t xml:space="preserve">) </w:t>
      </w:r>
      <w:r w:rsidR="005454B9" w:rsidRPr="004A0304">
        <w:rPr>
          <w:rFonts w:ascii="Dubai" w:hAnsi="Dubai" w:cs="Dubai"/>
          <w:rtl/>
          <w:lang w:bidi="ar"/>
        </w:rPr>
        <w:t>لرسم الخرائط المكانية عالية الدقة والإبلاغ عن جودة الهواء، إلى جانب تطبيق الهاتف المتحرك</w:t>
      </w:r>
      <w:r w:rsidR="00DF33EB" w:rsidRPr="004A0304">
        <w:rPr>
          <w:rFonts w:ascii="Dubai" w:hAnsi="Dubai" w:cs="Dubai" w:hint="cs"/>
          <w:rtl/>
          <w:lang w:bidi="ar"/>
        </w:rPr>
        <w:t xml:space="preserve"> (</w:t>
      </w:r>
      <w:r w:rsidR="00DF33EB" w:rsidRPr="004A0304">
        <w:rPr>
          <w:rFonts w:ascii="Dubai" w:hAnsi="Dubai" w:cs="Dubai"/>
          <w:lang w:bidi="ar"/>
        </w:rPr>
        <w:t>SCLEAN</w:t>
      </w:r>
      <w:r w:rsidR="00DF33EB" w:rsidRPr="004A0304">
        <w:rPr>
          <w:rFonts w:ascii="Dubai" w:hAnsi="Dubai" w:cs="Dubai" w:hint="cs"/>
          <w:rtl/>
          <w:lang w:bidi="ar"/>
        </w:rPr>
        <w:t>)</w:t>
      </w:r>
      <w:r w:rsidR="005454B9" w:rsidRPr="004A0304">
        <w:rPr>
          <w:rFonts w:ascii="Dubai" w:hAnsi="Dubai" w:cs="Dubai"/>
          <w:rtl/>
          <w:lang w:bidi="ar"/>
        </w:rPr>
        <w:t xml:space="preserve">، والذي يُتيح للمستخدمين مسح رموز الاستجابة السريعة </w:t>
      </w:r>
      <w:r w:rsidR="005454B9" w:rsidRPr="004A0304">
        <w:rPr>
          <w:rFonts w:ascii="Dubai" w:hAnsi="Dubai" w:cs="Dubai"/>
        </w:rPr>
        <w:t>QR</w:t>
      </w:r>
      <w:r w:rsidR="005454B9" w:rsidRPr="004A0304">
        <w:rPr>
          <w:rFonts w:ascii="Dubai" w:hAnsi="Dubai" w:cs="Dubai"/>
          <w:rtl/>
          <w:lang w:bidi="ar"/>
        </w:rPr>
        <w:t xml:space="preserve"> على المواد القابلة لإعادة الاستخدام، وتلقي الأفكار الإبداعية لتحويل تلك المواد.</w:t>
      </w:r>
    </w:p>
    <w:p w14:paraId="30718A09" w14:textId="77777777" w:rsidR="005454B9" w:rsidRPr="004A0304" w:rsidRDefault="005454B9" w:rsidP="005454B9">
      <w:pPr>
        <w:bidi/>
        <w:jc w:val="both"/>
        <w:rPr>
          <w:rFonts w:ascii="Dubai" w:hAnsi="Dubai" w:cs="Dubai"/>
        </w:rPr>
      </w:pPr>
    </w:p>
    <w:p w14:paraId="0EC9520A" w14:textId="2F24A851" w:rsidR="005454B9" w:rsidRPr="004A0304" w:rsidRDefault="005454B9" w:rsidP="005454B9">
      <w:pPr>
        <w:bidi/>
        <w:jc w:val="both"/>
        <w:rPr>
          <w:rFonts w:ascii="Dubai" w:hAnsi="Dubai" w:cs="Dubai"/>
        </w:rPr>
      </w:pPr>
      <w:r w:rsidRPr="004A0304">
        <w:rPr>
          <w:rFonts w:ascii="Dubai" w:hAnsi="Dubai" w:cs="Dubai"/>
          <w:rtl/>
          <w:lang w:bidi="ar"/>
        </w:rPr>
        <w:t>وتطلق</w:t>
      </w:r>
      <w:r w:rsidR="00A23E9E" w:rsidRPr="004A0304">
        <w:rPr>
          <w:rFonts w:ascii="Dubai" w:hAnsi="Dubai" w:cs="Dubai"/>
          <w:rtl/>
          <w:lang w:bidi="ar"/>
        </w:rPr>
        <w:t xml:space="preserve"> مجموعة</w:t>
      </w:r>
      <w:r w:rsidRPr="004A0304">
        <w:rPr>
          <w:rFonts w:ascii="Dubai" w:hAnsi="Dubai" w:cs="Dubai"/>
          <w:rtl/>
          <w:lang w:bidi="ar"/>
        </w:rPr>
        <w:t xml:space="preserve"> بيئة العديد من المسابقات وبرامج الجوائز وحملات التوعية منذ أكثر من عقد من أجل التشجيع على اعتماد ممارسات بيئية إيجابية بدءاً من الأجيال الناشئة، بما ينسجم مع جهودها الرامية إلى </w:t>
      </w:r>
      <w:r w:rsidR="00A50B2B" w:rsidRPr="004A0304">
        <w:rPr>
          <w:rFonts w:ascii="Dubai" w:hAnsi="Dubai" w:cs="Dubai" w:hint="cs"/>
          <w:rtl/>
          <w:lang w:bidi="ar"/>
        </w:rPr>
        <w:t xml:space="preserve">تصدر </w:t>
      </w:r>
      <w:r w:rsidR="00FC601E">
        <w:rPr>
          <w:rFonts w:ascii="Dubai" w:hAnsi="Dubai" w:cs="Dubai" w:hint="cs"/>
          <w:rtl/>
          <w:lang w:bidi="ar"/>
        </w:rPr>
        <w:t xml:space="preserve">مجال </w:t>
      </w:r>
      <w:r w:rsidRPr="004A0304">
        <w:rPr>
          <w:rFonts w:ascii="Dubai" w:hAnsi="Dubai" w:cs="Dubai"/>
          <w:rtl/>
          <w:lang w:bidi="ar"/>
        </w:rPr>
        <w:t xml:space="preserve">الاستدامة </w:t>
      </w:r>
      <w:r w:rsidR="004C6455" w:rsidRPr="004A0304">
        <w:rPr>
          <w:rFonts w:ascii="Dubai" w:hAnsi="Dubai" w:cs="Dubai" w:hint="cs"/>
          <w:rtl/>
          <w:lang w:bidi="ar"/>
        </w:rPr>
        <w:t xml:space="preserve">على صعيد </w:t>
      </w:r>
      <w:r w:rsidRPr="004A0304">
        <w:rPr>
          <w:rFonts w:ascii="Dubai" w:hAnsi="Dubai" w:cs="Dubai"/>
          <w:rtl/>
          <w:lang w:bidi="ar"/>
        </w:rPr>
        <w:t xml:space="preserve">الشركات والمدن. ومن خلال أكاديمية الاستدامة المعروفة سابقاً باسم مدرسة بيئة للتثقيف البيئي، تصل </w:t>
      </w:r>
      <w:r w:rsidR="00A23E9E" w:rsidRPr="004A0304">
        <w:rPr>
          <w:rFonts w:ascii="Dubai" w:hAnsi="Dubai" w:cs="Dubai"/>
          <w:rtl/>
          <w:lang w:bidi="ar"/>
        </w:rPr>
        <w:t xml:space="preserve">مجموعة </w:t>
      </w:r>
      <w:r w:rsidRPr="004A0304">
        <w:rPr>
          <w:rFonts w:ascii="Dubai" w:hAnsi="Dubai" w:cs="Dubai"/>
          <w:rtl/>
          <w:lang w:bidi="ar"/>
        </w:rPr>
        <w:t>بيئة إلى مئات المدارس في مختلف أنحاء الإمارات كل عام، وتشجع الأكاديمية آلاف المدرسين على المشاركة وتساعد على إدخال التعليم البيئي في المناهج الخاصة بحوالي 300 ألف طالب.</w:t>
      </w:r>
    </w:p>
    <w:p w14:paraId="5C5D0A25" w14:textId="77777777" w:rsidR="005454B9" w:rsidRPr="004A0304" w:rsidRDefault="005454B9" w:rsidP="005454B9">
      <w:pPr>
        <w:bidi/>
        <w:jc w:val="both"/>
        <w:rPr>
          <w:rFonts w:ascii="Dubai" w:hAnsi="Dubai" w:cs="Dubai"/>
        </w:rPr>
      </w:pPr>
    </w:p>
    <w:p w14:paraId="785B1657" w14:textId="67752896" w:rsidR="005454B9" w:rsidRPr="004A0304" w:rsidRDefault="005454B9" w:rsidP="005454B9">
      <w:pPr>
        <w:bidi/>
        <w:jc w:val="both"/>
        <w:rPr>
          <w:rFonts w:ascii="Dubai" w:hAnsi="Dubai" w:cs="Dubai"/>
        </w:rPr>
      </w:pPr>
      <w:r w:rsidRPr="004A0304">
        <w:rPr>
          <w:rFonts w:ascii="Dubai" w:hAnsi="Dubai" w:cs="Dubai"/>
          <w:rtl/>
          <w:lang w:bidi="ar"/>
        </w:rPr>
        <w:t xml:space="preserve">وتشكل جائزة رواد المستقبل أحدث برامج </w:t>
      </w:r>
      <w:r w:rsidR="004F049E" w:rsidRPr="004A0304">
        <w:rPr>
          <w:rFonts w:ascii="Dubai" w:hAnsi="Dubai" w:cs="Dubai"/>
          <w:rtl/>
          <w:lang w:bidi="ar"/>
        </w:rPr>
        <w:t xml:space="preserve">مجموعة </w:t>
      </w:r>
      <w:r w:rsidRPr="004A0304">
        <w:rPr>
          <w:rFonts w:ascii="Dubai" w:hAnsi="Dubai" w:cs="Dubai"/>
          <w:rtl/>
          <w:lang w:bidi="ar"/>
        </w:rPr>
        <w:t xml:space="preserve">بيئة الرامية إلى التفاعل مع الوسط الأكاديمي والشركات وأفراد المجتمع من أجل التشجيع على اعتماد الممارسات البيئية الإيجابية. لمزيد من المعلومات حول الجوائز ومعايير التحكيم والفئات، يُرجى زيارة </w:t>
      </w:r>
      <w:hyperlink r:id="rId11" w:history="1">
        <w:r w:rsidRPr="004A0304">
          <w:rPr>
            <w:rStyle w:val="Hyperlink"/>
            <w:rFonts w:ascii="Dubai" w:hAnsi="Dubai" w:cs="Dubai"/>
          </w:rPr>
          <w:t>https://futurepioneersaward.com</w:t>
        </w:r>
        <w:r w:rsidRPr="004A0304">
          <w:rPr>
            <w:rStyle w:val="Hyperlink"/>
            <w:rFonts w:ascii="Dubai" w:hAnsi="Dubai" w:cs="Dubai"/>
            <w:rtl/>
            <w:lang w:bidi="ar"/>
          </w:rPr>
          <w:t>/</w:t>
        </w:r>
      </w:hyperlink>
    </w:p>
    <w:p w14:paraId="5974ECD5" w14:textId="77777777" w:rsidR="005454B9" w:rsidRPr="004A0304" w:rsidRDefault="005454B9" w:rsidP="005454B9">
      <w:pPr>
        <w:bidi/>
        <w:rPr>
          <w:rFonts w:ascii="Dubai" w:hAnsi="Dubai" w:cs="Dubai"/>
        </w:rPr>
      </w:pPr>
    </w:p>
    <w:p w14:paraId="75AE9080" w14:textId="77777777" w:rsidR="005454B9" w:rsidRPr="004A0304" w:rsidRDefault="005454B9" w:rsidP="005454B9">
      <w:pPr>
        <w:bidi/>
        <w:jc w:val="center"/>
        <w:rPr>
          <w:rFonts w:ascii="Dubai" w:hAnsi="Dubai" w:cs="Dubai"/>
          <w:b/>
        </w:rPr>
      </w:pPr>
      <w:r w:rsidRPr="004A0304">
        <w:rPr>
          <w:rFonts w:ascii="Dubai" w:hAnsi="Dubai" w:cs="Dubai"/>
          <w:b/>
          <w:bCs/>
          <w:rtl/>
          <w:lang w:bidi="ar"/>
        </w:rPr>
        <w:t>-انتهى-</w:t>
      </w:r>
    </w:p>
    <w:p w14:paraId="44EA78A2" w14:textId="77777777" w:rsidR="005454B9" w:rsidRPr="004A0304" w:rsidRDefault="005454B9" w:rsidP="005454B9">
      <w:pPr>
        <w:bidi/>
        <w:jc w:val="center"/>
        <w:rPr>
          <w:rFonts w:ascii="Dubai" w:hAnsi="Dubai" w:cs="Dubai"/>
          <w:b/>
        </w:rPr>
      </w:pPr>
    </w:p>
    <w:p w14:paraId="7222BBAF" w14:textId="77777777" w:rsidR="005454B9" w:rsidRPr="004A0304" w:rsidRDefault="005454B9" w:rsidP="005454B9">
      <w:pPr>
        <w:bidi/>
        <w:rPr>
          <w:rFonts w:ascii="Dubai" w:hAnsi="Dubai" w:cs="Dubai"/>
          <w:b/>
          <w:bCs/>
        </w:rPr>
      </w:pPr>
      <w:r w:rsidRPr="004A0304">
        <w:rPr>
          <w:rFonts w:ascii="Dubai" w:hAnsi="Dubai" w:cs="Dubai"/>
          <w:b/>
          <w:bCs/>
          <w:rtl/>
          <w:lang w:bidi="ar"/>
        </w:rPr>
        <w:t>لمحة حول جائزة رواد المستقبل:</w:t>
      </w:r>
    </w:p>
    <w:p w14:paraId="39872ACD" w14:textId="77777777" w:rsidR="005454B9" w:rsidRPr="004A0304" w:rsidRDefault="005454B9" w:rsidP="005454B9">
      <w:pPr>
        <w:bidi/>
        <w:rPr>
          <w:rFonts w:ascii="Dubai" w:hAnsi="Dubai" w:cs="Dubai"/>
        </w:rPr>
      </w:pPr>
    </w:p>
    <w:p w14:paraId="1181C8A0" w14:textId="27EC17F6" w:rsidR="005454B9" w:rsidRPr="004A0304" w:rsidRDefault="005454B9" w:rsidP="005454B9">
      <w:pPr>
        <w:bidi/>
        <w:jc w:val="both"/>
        <w:rPr>
          <w:rFonts w:ascii="Dubai" w:hAnsi="Dubai" w:cs="Dubai"/>
          <w:lang w:bidi="ar"/>
        </w:rPr>
      </w:pPr>
      <w:r w:rsidRPr="004A0304">
        <w:rPr>
          <w:rFonts w:ascii="Dubai" w:hAnsi="Dubai" w:cs="Dubai"/>
          <w:rtl/>
          <w:lang w:bidi="ar"/>
        </w:rPr>
        <w:t>تم إطلاق جائزة رواد المستقبل في 2023 كجائزة عالمية تهدف إلى تكريم ومكافئة الأفكار والمشاريع المبتكرة الخاصة بالأفراد والمجموعات والشركات التي تمتلك إمكانات لرسم ملامح مستقبل الاستدامة. انطلقت عام 2010 باسم جائزة المدارس للتميّز البيئي، نطاقها لتشمل طلاب المدارس والجامعات والخبراء من الشركات في دولة الإمارات ومختلف أنحاء العالم. كما أرست الجائزة معاييراً جديدة للتميز في مجال الاستدامة على مدار 10 سنوات، لتستقطب حوالي 3,000 مشاركة سنوياً.</w:t>
      </w:r>
    </w:p>
    <w:p w14:paraId="3AFA66E9" w14:textId="77777777" w:rsidR="005454B9" w:rsidRPr="004A0304" w:rsidRDefault="005454B9" w:rsidP="005454B9">
      <w:pPr>
        <w:bidi/>
        <w:jc w:val="both"/>
        <w:rPr>
          <w:rFonts w:ascii="Dubai" w:hAnsi="Dubai" w:cs="Dubai"/>
        </w:rPr>
      </w:pPr>
    </w:p>
    <w:p w14:paraId="334AC8BE" w14:textId="77777777" w:rsidR="005454B9" w:rsidRPr="004A0304" w:rsidRDefault="00895620" w:rsidP="005454B9">
      <w:pPr>
        <w:bidi/>
        <w:jc w:val="both"/>
        <w:rPr>
          <w:rFonts w:ascii="Dubai" w:hAnsi="Dubai" w:cs="Dubai"/>
          <w:b/>
          <w:bCs/>
        </w:rPr>
      </w:pPr>
      <w:hyperlink r:id="rId12" w:history="1">
        <w:r w:rsidR="005454B9" w:rsidRPr="004A0304">
          <w:rPr>
            <w:rStyle w:val="Hyperlink"/>
            <w:rFonts w:ascii="Dubai" w:hAnsi="Dubai" w:cs="Dubai"/>
          </w:rPr>
          <w:t>https://futurepioneersaward.com</w:t>
        </w:r>
        <w:r w:rsidR="005454B9" w:rsidRPr="004A0304">
          <w:rPr>
            <w:rStyle w:val="Hyperlink"/>
            <w:rFonts w:ascii="Dubai" w:hAnsi="Dubai" w:cs="Dubai"/>
            <w:rtl/>
            <w:lang w:bidi="ar"/>
          </w:rPr>
          <w:t>/</w:t>
        </w:r>
      </w:hyperlink>
    </w:p>
    <w:p w14:paraId="57040188" w14:textId="77777777" w:rsidR="005454B9" w:rsidRPr="004A0304" w:rsidRDefault="005454B9" w:rsidP="005454B9">
      <w:pPr>
        <w:bidi/>
        <w:rPr>
          <w:rFonts w:ascii="Dubai" w:hAnsi="Dubai" w:cs="Dubai"/>
          <w:b/>
          <w:bCs/>
        </w:rPr>
      </w:pPr>
    </w:p>
    <w:p w14:paraId="151BECF1" w14:textId="77777777" w:rsidR="005543B5" w:rsidRPr="004A0304" w:rsidRDefault="005543B5" w:rsidP="00717477">
      <w:pPr>
        <w:bidi/>
        <w:spacing w:line="360" w:lineRule="auto"/>
        <w:jc w:val="both"/>
        <w:rPr>
          <w:rFonts w:ascii="Dubai" w:hAnsi="Dubai" w:cs="Dubai"/>
          <w:b/>
          <w:bCs/>
          <w:lang w:bidi="ar"/>
        </w:rPr>
      </w:pPr>
    </w:p>
    <w:p w14:paraId="00486817" w14:textId="77777777" w:rsidR="005543B5" w:rsidRPr="004A0304" w:rsidRDefault="005543B5" w:rsidP="005543B5">
      <w:pPr>
        <w:bidi/>
        <w:spacing w:line="360" w:lineRule="auto"/>
        <w:jc w:val="both"/>
        <w:rPr>
          <w:rFonts w:ascii="Dubai" w:hAnsi="Dubai" w:cs="Dubai"/>
          <w:b/>
          <w:bCs/>
          <w:lang w:bidi="ar"/>
        </w:rPr>
      </w:pPr>
    </w:p>
    <w:p w14:paraId="67941252" w14:textId="77777777" w:rsidR="00B630BC" w:rsidRPr="004A0304" w:rsidRDefault="00B630BC" w:rsidP="00B630BC">
      <w:pPr>
        <w:pStyle w:val="paragraph"/>
        <w:bidi/>
        <w:spacing w:before="0" w:beforeAutospacing="0" w:after="0" w:afterAutospacing="0" w:line="276" w:lineRule="auto"/>
        <w:jc w:val="both"/>
        <w:textAlignment w:val="baseline"/>
        <w:rPr>
          <w:rFonts w:ascii="Dubai" w:hAnsi="Dubai" w:cs="Dubai"/>
          <w:sz w:val="20"/>
          <w:szCs w:val="20"/>
        </w:rPr>
      </w:pPr>
      <w:r w:rsidRPr="004A0304">
        <w:rPr>
          <w:rStyle w:val="normaltextrun"/>
          <w:rFonts w:ascii="Dubai" w:eastAsiaTheme="minorEastAsia" w:hAnsi="Dubai" w:cs="Dubai"/>
          <w:b/>
          <w:bCs/>
          <w:sz w:val="20"/>
          <w:szCs w:val="20"/>
          <w:u w:val="single"/>
          <w:rtl/>
        </w:rPr>
        <w:t>نبذة عن</w:t>
      </w:r>
      <w:r w:rsidRPr="004A0304">
        <w:rPr>
          <w:rStyle w:val="normaltextrun"/>
          <w:rFonts w:ascii="Dubai" w:eastAsiaTheme="minorEastAsia" w:hAnsi="Dubai" w:cs="Dubai"/>
          <w:b/>
          <w:bCs/>
          <w:sz w:val="20"/>
          <w:szCs w:val="20"/>
          <w:u w:val="single"/>
          <w:lang w:bidi="ar"/>
        </w:rPr>
        <w:t xml:space="preserve"> </w:t>
      </w:r>
      <w:r w:rsidRPr="004A0304">
        <w:rPr>
          <w:rStyle w:val="normaltextrun"/>
          <w:rFonts w:ascii="Dubai" w:eastAsiaTheme="minorEastAsia" w:hAnsi="Dubai" w:cs="Dubai"/>
          <w:b/>
          <w:bCs/>
          <w:sz w:val="20"/>
          <w:szCs w:val="20"/>
          <w:u w:val="single"/>
          <w:rtl/>
        </w:rPr>
        <w:t xml:space="preserve">مجموعة </w:t>
      </w:r>
      <w:r w:rsidRPr="004A0304">
        <w:rPr>
          <w:rStyle w:val="normaltextrun"/>
          <w:rFonts w:ascii="Dubai" w:eastAsiaTheme="minorEastAsia" w:hAnsi="Dubai" w:cs="Dubai"/>
          <w:b/>
          <w:bCs/>
          <w:sz w:val="20"/>
          <w:szCs w:val="20"/>
          <w:u w:val="single"/>
          <w:rtl/>
          <w:lang w:bidi="ar-AE"/>
        </w:rPr>
        <w:t>بيئة:</w:t>
      </w:r>
    </w:p>
    <w:p w14:paraId="368FC42F" w14:textId="6DBA38A8" w:rsidR="00B630BC" w:rsidRDefault="00B630BC" w:rsidP="00B630BC">
      <w:pPr>
        <w:pStyle w:val="paragraph"/>
        <w:bidi/>
        <w:spacing w:before="0" w:beforeAutospacing="0" w:after="0" w:afterAutospacing="0" w:line="276" w:lineRule="auto"/>
        <w:jc w:val="both"/>
        <w:textAlignment w:val="baseline"/>
        <w:rPr>
          <w:rStyle w:val="Hyperlink"/>
          <w:rFonts w:ascii="Dubai" w:hAnsi="Dubai" w:cs="Dubai"/>
          <w:sz w:val="20"/>
          <w:szCs w:val="20"/>
          <w:lang w:eastAsia="zh-CN" w:bidi="ar-AE"/>
        </w:rPr>
      </w:pPr>
      <w:r w:rsidRPr="004A0304">
        <w:rPr>
          <w:rFonts w:ascii="Dubai" w:hAnsi="Dubai" w:cs="Dubai" w:hint="cs"/>
          <w:sz w:val="20"/>
          <w:szCs w:val="20"/>
          <w:rtl/>
          <w:lang w:eastAsia="zh-CN" w:bidi="ar-AE"/>
        </w:rPr>
        <w:t xml:space="preserve">تعمل مجموعة بيئة على استدامة جودة حياة أفراد المجتمع والارتقاء بها عبر طرح حلول مستقبلية واعدة وتسخير التقنيات من أجل النهوض بمستوى </w:t>
      </w:r>
      <w:r w:rsidR="0050557F" w:rsidRPr="004A0304">
        <w:rPr>
          <w:rFonts w:ascii="Dubai" w:hAnsi="Dubai" w:cs="Dubai" w:hint="cs"/>
          <w:sz w:val="20"/>
          <w:szCs w:val="20"/>
          <w:rtl/>
          <w:lang w:eastAsia="zh-CN" w:bidi="ar-AE"/>
        </w:rPr>
        <w:t>الاستدامة</w:t>
      </w:r>
      <w:r w:rsidR="0050557F" w:rsidRPr="004A0304">
        <w:rPr>
          <w:rFonts w:ascii="Dubai" w:hAnsi="Dubai" w:cs="Dubai"/>
          <w:sz w:val="20"/>
          <w:szCs w:val="20"/>
          <w:lang w:eastAsia="zh-CN" w:bidi="ar-AE"/>
        </w:rPr>
        <w:t xml:space="preserve"> </w:t>
      </w:r>
      <w:r w:rsidR="0050557F" w:rsidRPr="004A0304">
        <w:rPr>
          <w:rFonts w:ascii="Dubai" w:hAnsi="Dubai" w:cs="Dubai" w:hint="cs"/>
          <w:sz w:val="20"/>
          <w:szCs w:val="20"/>
          <w:rtl/>
          <w:lang w:eastAsia="zh-CN" w:bidi="ar-AE"/>
        </w:rPr>
        <w:t>والتحول</w:t>
      </w:r>
      <w:r w:rsidRPr="004A0304">
        <w:rPr>
          <w:rFonts w:ascii="Dubai" w:hAnsi="Dubai" w:cs="Dubai" w:hint="cs"/>
          <w:sz w:val="20"/>
          <w:szCs w:val="20"/>
          <w:rtl/>
          <w:lang w:eastAsia="zh-CN" w:bidi="ar-AE"/>
        </w:rPr>
        <w:t xml:space="preserve"> الرقمي لآفاق واعدة. كما تسعى المجموعة إلى تمكين الابتكار ليكون جزءاً أصيلاً ضمن عملياتها، وتوفير خدمات متكاملة لإدارة الموارد، ومواصلة التحول الرقمي إضافة إلى توظيف أحدث التقنيات بما يسمح لها بمواصلة جهودها الدؤوبة لمعالجة التحديات البيئية، ودعم الجهود الوطنية لوضع الخطط لمستقبل ذكي ومستدام. يُذكر أن مجموعة بيئة تُعرف بحلولها البيئية المبتكرة والذكية، كما أنها تعمل بكل من دولة الإمارات العربية المتحدة، والمملكة العربية السعودية، وجمهورية مصر العربية حيث تساهم في دعم الجهود الوطنية لأجل غدٍ أفضل للجميع. </w:t>
      </w:r>
      <w:r w:rsidRPr="004A0304">
        <w:rPr>
          <w:rFonts w:ascii="Dubai" w:hAnsi="Dubai" w:cs="Dubai"/>
          <w:sz w:val="20"/>
          <w:szCs w:val="20"/>
          <w:rtl/>
          <w:lang w:eastAsia="zh-CN" w:bidi="ar-AE"/>
        </w:rPr>
        <w:t xml:space="preserve">لمزيد من المعلومات، يرجى زيارة موقعنا الإلكتروني </w:t>
      </w:r>
      <w:hyperlink r:id="rId13" w:history="1">
        <w:r w:rsidRPr="004A0304">
          <w:rPr>
            <w:rStyle w:val="Hyperlink"/>
            <w:rFonts w:ascii="Dubai" w:hAnsi="Dubai" w:cs="Dubai"/>
            <w:sz w:val="20"/>
            <w:szCs w:val="20"/>
            <w:lang w:eastAsia="zh-CN"/>
          </w:rPr>
          <w:t>www.beeahgroup.com</w:t>
        </w:r>
      </w:hyperlink>
      <w:r w:rsidRPr="004A0304">
        <w:rPr>
          <w:rFonts w:ascii="Dubai" w:hAnsi="Dubai" w:cs="Dubai"/>
          <w:sz w:val="20"/>
          <w:szCs w:val="20"/>
          <w:rtl/>
          <w:lang w:eastAsia="zh-CN" w:bidi="ar-AE"/>
        </w:rPr>
        <w:t xml:space="preserve">، أو متابعة منصات التواصل الاجتماعي: </w:t>
      </w:r>
      <w:hyperlink r:id="rId14" w:history="1">
        <w:r w:rsidRPr="004A0304">
          <w:rPr>
            <w:rStyle w:val="Hyperlink"/>
            <w:rFonts w:ascii="Dubai" w:hAnsi="Dubai" w:cs="Dubai"/>
            <w:sz w:val="20"/>
            <w:szCs w:val="20"/>
            <w:rtl/>
            <w:lang w:eastAsia="zh-CN" w:bidi="ar-AE"/>
          </w:rPr>
          <w:t>لينكد إن</w:t>
        </w:r>
      </w:hyperlink>
      <w:r w:rsidRPr="004A0304">
        <w:rPr>
          <w:rFonts w:ascii="Dubai" w:hAnsi="Dubai" w:cs="Dubai"/>
          <w:sz w:val="20"/>
          <w:szCs w:val="20"/>
          <w:rtl/>
          <w:lang w:eastAsia="zh-CN" w:bidi="ar-AE"/>
        </w:rPr>
        <w:t xml:space="preserve">، </w:t>
      </w:r>
      <w:hyperlink r:id="rId15" w:history="1">
        <w:r w:rsidRPr="004A0304">
          <w:rPr>
            <w:rStyle w:val="Hyperlink"/>
            <w:rFonts w:ascii="Dubai" w:hAnsi="Dubai" w:cs="Dubai"/>
            <w:sz w:val="20"/>
            <w:szCs w:val="20"/>
            <w:rtl/>
            <w:lang w:eastAsia="zh-CN" w:bidi="ar-AE"/>
          </w:rPr>
          <w:t>انستغرام</w:t>
        </w:r>
      </w:hyperlink>
      <w:r w:rsidRPr="004A0304">
        <w:rPr>
          <w:rFonts w:ascii="Dubai" w:hAnsi="Dubai" w:cs="Dubai"/>
          <w:sz w:val="20"/>
          <w:szCs w:val="20"/>
          <w:rtl/>
          <w:lang w:eastAsia="zh-CN" w:bidi="ar-AE"/>
        </w:rPr>
        <w:t xml:space="preserve">، </w:t>
      </w:r>
      <w:hyperlink r:id="rId16" w:history="1">
        <w:r w:rsidRPr="004A0304">
          <w:rPr>
            <w:rStyle w:val="Hyperlink"/>
            <w:rFonts w:ascii="Dubai" w:hAnsi="Dubai" w:cs="Dubai"/>
            <w:sz w:val="20"/>
            <w:szCs w:val="20"/>
            <w:rtl/>
            <w:lang w:eastAsia="zh-CN" w:bidi="ar-AE"/>
          </w:rPr>
          <w:t>فيسبوك</w:t>
        </w:r>
      </w:hyperlink>
    </w:p>
    <w:p w14:paraId="6C5FFEEB" w14:textId="4F721B74" w:rsidR="00524556" w:rsidRPr="00B630BC" w:rsidRDefault="00524556" w:rsidP="00B630BC">
      <w:pPr>
        <w:bidi/>
        <w:spacing w:line="360" w:lineRule="auto"/>
        <w:jc w:val="both"/>
        <w:rPr>
          <w:rFonts w:ascii="Dubai" w:hAnsi="Dubai" w:cs="Dubai"/>
          <w:b/>
        </w:rPr>
      </w:pPr>
    </w:p>
    <w:sectPr w:rsidR="00524556" w:rsidRPr="00B630BC">
      <w:headerReference w:type="default" r:id="rId17"/>
      <w:footerReference w:type="even" r:id="rId18"/>
      <w:footerReference w:type="default" r:id="rId19"/>
      <w:headerReference w:type="first" r:id="rId20"/>
      <w:footerReference w:type="first" r:id="rId21"/>
      <w:pgSz w:w="11900" w:h="16840"/>
      <w:pgMar w:top="1015" w:right="1440" w:bottom="1440" w:left="1440" w:header="0" w:footer="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E8E1C" w14:textId="77777777" w:rsidR="00D2128A" w:rsidRDefault="00D2128A">
      <w:pPr>
        <w:bidi/>
      </w:pPr>
      <w:r>
        <w:separator/>
      </w:r>
    </w:p>
  </w:endnote>
  <w:endnote w:type="continuationSeparator" w:id="0">
    <w:p w14:paraId="52DF9809" w14:textId="77777777" w:rsidR="00D2128A" w:rsidRDefault="00D2128A">
      <w:pPr>
        <w:bidi/>
      </w:pPr>
      <w:r>
        <w:continuationSeparator/>
      </w:r>
    </w:p>
  </w:endnote>
  <w:endnote w:type="continuationNotice" w:id="1">
    <w:p w14:paraId="19E7C7F2" w14:textId="77777777" w:rsidR="00D2128A" w:rsidRDefault="00D212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3867A" w14:textId="77777777" w:rsidR="003F56BA" w:rsidRDefault="009D476A">
    <w:pPr>
      <w:pBdr>
        <w:top w:val="nil"/>
        <w:left w:val="nil"/>
        <w:bottom w:val="nil"/>
        <w:right w:val="nil"/>
        <w:between w:val="nil"/>
      </w:pBdr>
      <w:tabs>
        <w:tab w:val="center" w:pos="4680"/>
        <w:tab w:val="right" w:pos="9360"/>
      </w:tabs>
      <w:bidi/>
      <w:ind w:left="-1418"/>
      <w:rPr>
        <w:color w:val="000000"/>
      </w:rPr>
    </w:pPr>
    <w:r>
      <w:rPr>
        <w:noProof/>
        <w:color w:val="000000"/>
      </w:rPr>
      <w:drawing>
        <wp:inline distT="0" distB="0" distL="0" distR="0" wp14:anchorId="6F2B5551" wp14:editId="6C74E83A">
          <wp:extent cx="7730443" cy="92215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730443" cy="922150"/>
                  </a:xfrm>
                  <a:prstGeom prst="rect">
                    <a:avLst/>
                  </a:prstGeom>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8CAE8" w14:textId="77777777" w:rsidR="003F56BA" w:rsidRDefault="009D476A">
    <w:pPr>
      <w:pBdr>
        <w:top w:val="nil"/>
        <w:left w:val="nil"/>
        <w:bottom w:val="nil"/>
        <w:right w:val="nil"/>
        <w:between w:val="nil"/>
      </w:pBdr>
      <w:tabs>
        <w:tab w:val="center" w:pos="4680"/>
        <w:tab w:val="right" w:pos="9360"/>
      </w:tabs>
      <w:bidi/>
      <w:ind w:left="-1418"/>
      <w:rPr>
        <w:color w:val="000000"/>
      </w:rPr>
    </w:pPr>
    <w:r>
      <w:rPr>
        <w:noProof/>
        <w:color w:val="000000"/>
      </w:rPr>
      <w:drawing>
        <wp:inline distT="0" distB="0" distL="0" distR="0" wp14:anchorId="5BFDF72C" wp14:editId="390047CC">
          <wp:extent cx="7669475" cy="915389"/>
          <wp:effectExtent l="0" t="0" r="0"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7669475" cy="915389"/>
                  </a:xfrm>
                  <a:prstGeom prst="rect">
                    <a:avLst/>
                  </a:prstGeom>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DA121" w14:textId="77777777" w:rsidR="003F56BA" w:rsidRDefault="009D476A">
    <w:pPr>
      <w:pBdr>
        <w:top w:val="nil"/>
        <w:left w:val="nil"/>
        <w:bottom w:val="nil"/>
        <w:right w:val="nil"/>
        <w:between w:val="nil"/>
      </w:pBdr>
      <w:tabs>
        <w:tab w:val="center" w:pos="4680"/>
        <w:tab w:val="right" w:pos="9360"/>
      </w:tabs>
      <w:bidi/>
      <w:ind w:left="-1418"/>
      <w:rPr>
        <w:color w:val="000000"/>
      </w:rPr>
    </w:pPr>
    <w:r>
      <w:rPr>
        <w:noProof/>
        <w:color w:val="000000"/>
      </w:rPr>
      <w:drawing>
        <wp:inline distT="0" distB="0" distL="0" distR="0" wp14:anchorId="0F6CBCB8" wp14:editId="5990A8CC">
          <wp:extent cx="7554808" cy="901703"/>
          <wp:effectExtent l="0" t="0" r="0" b="0"/>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srcRect/>
                  <a:stretch>
                    <a:fillRect/>
                  </a:stretch>
                </pic:blipFill>
                <pic:spPr>
                  <a:xfrm>
                    <a:off x="0" y="0"/>
                    <a:ext cx="7554808" cy="901703"/>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B7268" w14:textId="77777777" w:rsidR="00D2128A" w:rsidRDefault="00D2128A">
      <w:pPr>
        <w:bidi/>
      </w:pPr>
      <w:r>
        <w:separator/>
      </w:r>
    </w:p>
  </w:footnote>
  <w:footnote w:type="continuationSeparator" w:id="0">
    <w:p w14:paraId="1085D7B9" w14:textId="77777777" w:rsidR="00D2128A" w:rsidRDefault="00D2128A">
      <w:pPr>
        <w:bidi/>
      </w:pPr>
      <w:r>
        <w:continuationSeparator/>
      </w:r>
    </w:p>
  </w:footnote>
  <w:footnote w:type="continuationNotice" w:id="1">
    <w:p w14:paraId="292547F7" w14:textId="77777777" w:rsidR="00D2128A" w:rsidRDefault="00D212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25198" w14:textId="77777777" w:rsidR="003F56BA" w:rsidRDefault="009D476A">
    <w:pPr>
      <w:pBdr>
        <w:top w:val="nil"/>
        <w:left w:val="nil"/>
        <w:bottom w:val="nil"/>
        <w:right w:val="nil"/>
        <w:between w:val="nil"/>
      </w:pBdr>
      <w:tabs>
        <w:tab w:val="center" w:pos="4680"/>
        <w:tab w:val="right" w:pos="9360"/>
      </w:tabs>
      <w:bidi/>
      <w:ind w:left="-1418"/>
      <w:rPr>
        <w:color w:val="000000"/>
      </w:rPr>
    </w:pPr>
    <w:r>
      <w:rPr>
        <w:noProof/>
        <w:color w:val="000000"/>
      </w:rPr>
      <w:drawing>
        <wp:inline distT="0" distB="0" distL="0" distR="0" wp14:anchorId="1D460E6D" wp14:editId="23A43FAB">
          <wp:extent cx="7528560" cy="1505712"/>
          <wp:effectExtent l="0" t="0" r="0" b="0"/>
          <wp:docPr id="3" name="image1.pn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ackground pattern&#10;&#10;Description automatically generated"/>
                  <pic:cNvPicPr preferRelativeResize="0"/>
                </pic:nvPicPr>
                <pic:blipFill>
                  <a:blip r:embed="rId1"/>
                  <a:srcRect/>
                  <a:stretch>
                    <a:fillRect/>
                  </a:stretch>
                </pic:blipFill>
                <pic:spPr>
                  <a:xfrm>
                    <a:off x="0" y="0"/>
                    <a:ext cx="7528560" cy="1505712"/>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A59D0" w14:textId="77777777" w:rsidR="003F56BA" w:rsidRDefault="009D476A">
    <w:pPr>
      <w:pBdr>
        <w:top w:val="nil"/>
        <w:left w:val="nil"/>
        <w:bottom w:val="nil"/>
        <w:right w:val="nil"/>
        <w:between w:val="nil"/>
      </w:pBdr>
      <w:tabs>
        <w:tab w:val="center" w:pos="4680"/>
        <w:tab w:val="right" w:pos="9360"/>
      </w:tabs>
      <w:bidi/>
      <w:ind w:left="-1440"/>
      <w:rPr>
        <w:color w:val="000000"/>
      </w:rPr>
    </w:pPr>
    <w:r>
      <w:rPr>
        <w:noProof/>
        <w:color w:val="000000"/>
      </w:rPr>
      <w:drawing>
        <wp:inline distT="0" distB="0" distL="0" distR="0" wp14:anchorId="5ACF3DC4" wp14:editId="5B816E2E">
          <wp:extent cx="7732921" cy="1546076"/>
          <wp:effectExtent l="0" t="0" r="0" b="0"/>
          <wp:docPr id="1" name="image5.png" descr="A picture containing graphical user inter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A picture containing graphical user interface&#10;&#10;Description automatically generated"/>
                  <pic:cNvPicPr preferRelativeResize="0"/>
                </pic:nvPicPr>
                <pic:blipFill>
                  <a:blip r:embed="rId1"/>
                  <a:srcRect/>
                  <a:stretch>
                    <a:fillRect/>
                  </a:stretch>
                </pic:blipFill>
                <pic:spPr>
                  <a:xfrm>
                    <a:off x="0" y="0"/>
                    <a:ext cx="7732921" cy="1546076"/>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8093E"/>
    <w:multiLevelType w:val="multilevel"/>
    <w:tmpl w:val="5E52EA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9350568"/>
    <w:multiLevelType w:val="multilevel"/>
    <w:tmpl w:val="0D0843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F64D27"/>
    <w:multiLevelType w:val="multilevel"/>
    <w:tmpl w:val="4A18F8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B5E07B9"/>
    <w:multiLevelType w:val="multilevel"/>
    <w:tmpl w:val="FE7ECF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E4F7203"/>
    <w:multiLevelType w:val="multilevel"/>
    <w:tmpl w:val="489CFE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35511E0"/>
    <w:multiLevelType w:val="multilevel"/>
    <w:tmpl w:val="CBECCA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06976167">
    <w:abstractNumId w:val="0"/>
  </w:num>
  <w:num w:numId="2" w16cid:durableId="290062756">
    <w:abstractNumId w:val="3"/>
  </w:num>
  <w:num w:numId="3" w16cid:durableId="893321891">
    <w:abstractNumId w:val="5"/>
  </w:num>
  <w:num w:numId="4" w16cid:durableId="913011343">
    <w:abstractNumId w:val="2"/>
  </w:num>
  <w:num w:numId="5" w16cid:durableId="573928921">
    <w:abstractNumId w:val="4"/>
  </w:num>
  <w:num w:numId="6" w16cid:durableId="3407451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6BA"/>
    <w:rsid w:val="00003822"/>
    <w:rsid w:val="00034974"/>
    <w:rsid w:val="00055005"/>
    <w:rsid w:val="000567BA"/>
    <w:rsid w:val="00065EFD"/>
    <w:rsid w:val="00077BB7"/>
    <w:rsid w:val="00085DD5"/>
    <w:rsid w:val="00086240"/>
    <w:rsid w:val="00087420"/>
    <w:rsid w:val="00095243"/>
    <w:rsid w:val="0009765F"/>
    <w:rsid w:val="000B0498"/>
    <w:rsid w:val="000B3752"/>
    <w:rsid w:val="000B5C97"/>
    <w:rsid w:val="000B5FC0"/>
    <w:rsid w:val="000C496E"/>
    <w:rsid w:val="000D2D43"/>
    <w:rsid w:val="000D3AFD"/>
    <w:rsid w:val="000F16D2"/>
    <w:rsid w:val="00106912"/>
    <w:rsid w:val="00107911"/>
    <w:rsid w:val="001302CB"/>
    <w:rsid w:val="00132F98"/>
    <w:rsid w:val="00174A4F"/>
    <w:rsid w:val="00180AFD"/>
    <w:rsid w:val="001840ED"/>
    <w:rsid w:val="00187050"/>
    <w:rsid w:val="001B4B98"/>
    <w:rsid w:val="001C3084"/>
    <w:rsid w:val="001E0527"/>
    <w:rsid w:val="001E0E3F"/>
    <w:rsid w:val="001F06E3"/>
    <w:rsid w:val="001F7380"/>
    <w:rsid w:val="0022510E"/>
    <w:rsid w:val="00225684"/>
    <w:rsid w:val="0023265F"/>
    <w:rsid w:val="00244BD0"/>
    <w:rsid w:val="00245731"/>
    <w:rsid w:val="002521E0"/>
    <w:rsid w:val="00261930"/>
    <w:rsid w:val="00270017"/>
    <w:rsid w:val="00274E26"/>
    <w:rsid w:val="00282AC6"/>
    <w:rsid w:val="00284552"/>
    <w:rsid w:val="002852CC"/>
    <w:rsid w:val="00295C08"/>
    <w:rsid w:val="002A2AB2"/>
    <w:rsid w:val="002A3CA5"/>
    <w:rsid w:val="002A7C35"/>
    <w:rsid w:val="002B140F"/>
    <w:rsid w:val="002B3B46"/>
    <w:rsid w:val="002C275E"/>
    <w:rsid w:val="002C5A68"/>
    <w:rsid w:val="002C7A71"/>
    <w:rsid w:val="002D5258"/>
    <w:rsid w:val="002D6047"/>
    <w:rsid w:val="002D717C"/>
    <w:rsid w:val="002E11DA"/>
    <w:rsid w:val="002E6ACC"/>
    <w:rsid w:val="002F0A46"/>
    <w:rsid w:val="002F62A2"/>
    <w:rsid w:val="00302605"/>
    <w:rsid w:val="0031090A"/>
    <w:rsid w:val="00315233"/>
    <w:rsid w:val="003257DE"/>
    <w:rsid w:val="00334E2C"/>
    <w:rsid w:val="0034224F"/>
    <w:rsid w:val="00375F2A"/>
    <w:rsid w:val="00387E9C"/>
    <w:rsid w:val="003940AD"/>
    <w:rsid w:val="003A77B9"/>
    <w:rsid w:val="003B65D0"/>
    <w:rsid w:val="003D2208"/>
    <w:rsid w:val="003E536E"/>
    <w:rsid w:val="003F56BA"/>
    <w:rsid w:val="003F6106"/>
    <w:rsid w:val="00401567"/>
    <w:rsid w:val="0040372D"/>
    <w:rsid w:val="00405BD5"/>
    <w:rsid w:val="0041079C"/>
    <w:rsid w:val="0041180A"/>
    <w:rsid w:val="00416945"/>
    <w:rsid w:val="00417F04"/>
    <w:rsid w:val="00424512"/>
    <w:rsid w:val="00424A2A"/>
    <w:rsid w:val="00433171"/>
    <w:rsid w:val="00456896"/>
    <w:rsid w:val="004710B6"/>
    <w:rsid w:val="00482DE8"/>
    <w:rsid w:val="004847AF"/>
    <w:rsid w:val="004A0304"/>
    <w:rsid w:val="004A330C"/>
    <w:rsid w:val="004A526A"/>
    <w:rsid w:val="004B5DAB"/>
    <w:rsid w:val="004C6311"/>
    <w:rsid w:val="004C6455"/>
    <w:rsid w:val="004C6879"/>
    <w:rsid w:val="004D2519"/>
    <w:rsid w:val="004D43E5"/>
    <w:rsid w:val="004D5083"/>
    <w:rsid w:val="004E2CDD"/>
    <w:rsid w:val="004F049E"/>
    <w:rsid w:val="004F3A64"/>
    <w:rsid w:val="004F4328"/>
    <w:rsid w:val="004F43F1"/>
    <w:rsid w:val="0050557F"/>
    <w:rsid w:val="00511967"/>
    <w:rsid w:val="00522FFA"/>
    <w:rsid w:val="005234C6"/>
    <w:rsid w:val="00524556"/>
    <w:rsid w:val="0052478A"/>
    <w:rsid w:val="00535542"/>
    <w:rsid w:val="005402F9"/>
    <w:rsid w:val="005454B9"/>
    <w:rsid w:val="00550979"/>
    <w:rsid w:val="005512E3"/>
    <w:rsid w:val="005530CD"/>
    <w:rsid w:val="005543B5"/>
    <w:rsid w:val="00555692"/>
    <w:rsid w:val="005606C7"/>
    <w:rsid w:val="00566E63"/>
    <w:rsid w:val="005757CC"/>
    <w:rsid w:val="00576189"/>
    <w:rsid w:val="005819BE"/>
    <w:rsid w:val="005820BE"/>
    <w:rsid w:val="005826D5"/>
    <w:rsid w:val="005866FD"/>
    <w:rsid w:val="005903BE"/>
    <w:rsid w:val="00594E36"/>
    <w:rsid w:val="005955BE"/>
    <w:rsid w:val="00596765"/>
    <w:rsid w:val="005B42EE"/>
    <w:rsid w:val="005B5DD2"/>
    <w:rsid w:val="005C2A76"/>
    <w:rsid w:val="005D5993"/>
    <w:rsid w:val="005E562D"/>
    <w:rsid w:val="005F6192"/>
    <w:rsid w:val="00600999"/>
    <w:rsid w:val="00600B96"/>
    <w:rsid w:val="00603455"/>
    <w:rsid w:val="00603D8E"/>
    <w:rsid w:val="00621353"/>
    <w:rsid w:val="00633138"/>
    <w:rsid w:val="0064160D"/>
    <w:rsid w:val="0064571D"/>
    <w:rsid w:val="00657C91"/>
    <w:rsid w:val="0066433C"/>
    <w:rsid w:val="00671698"/>
    <w:rsid w:val="0068172A"/>
    <w:rsid w:val="006929BC"/>
    <w:rsid w:val="00692D79"/>
    <w:rsid w:val="006946AE"/>
    <w:rsid w:val="00697C43"/>
    <w:rsid w:val="006A092A"/>
    <w:rsid w:val="006B0B1B"/>
    <w:rsid w:val="006B6BC3"/>
    <w:rsid w:val="006C2245"/>
    <w:rsid w:val="006C2FDB"/>
    <w:rsid w:val="006D3EB0"/>
    <w:rsid w:val="006D6627"/>
    <w:rsid w:val="006D6F1F"/>
    <w:rsid w:val="006E1964"/>
    <w:rsid w:val="006F0178"/>
    <w:rsid w:val="006F6876"/>
    <w:rsid w:val="006F784D"/>
    <w:rsid w:val="00700268"/>
    <w:rsid w:val="00700BFF"/>
    <w:rsid w:val="007102FD"/>
    <w:rsid w:val="00710E96"/>
    <w:rsid w:val="007135A5"/>
    <w:rsid w:val="00717477"/>
    <w:rsid w:val="00746500"/>
    <w:rsid w:val="00746907"/>
    <w:rsid w:val="007515C9"/>
    <w:rsid w:val="00760E1F"/>
    <w:rsid w:val="0076255E"/>
    <w:rsid w:val="00763B40"/>
    <w:rsid w:val="00776458"/>
    <w:rsid w:val="007823F5"/>
    <w:rsid w:val="00795375"/>
    <w:rsid w:val="007B1907"/>
    <w:rsid w:val="007B312B"/>
    <w:rsid w:val="007B59DD"/>
    <w:rsid w:val="007B6232"/>
    <w:rsid w:val="007B7776"/>
    <w:rsid w:val="007D3AD8"/>
    <w:rsid w:val="007D3DB1"/>
    <w:rsid w:val="007D62D3"/>
    <w:rsid w:val="007E51E3"/>
    <w:rsid w:val="00802E75"/>
    <w:rsid w:val="00803536"/>
    <w:rsid w:val="00817E1A"/>
    <w:rsid w:val="00823D08"/>
    <w:rsid w:val="008343D8"/>
    <w:rsid w:val="00846745"/>
    <w:rsid w:val="00852DFB"/>
    <w:rsid w:val="00867B93"/>
    <w:rsid w:val="00872CC9"/>
    <w:rsid w:val="00872D76"/>
    <w:rsid w:val="00873FAF"/>
    <w:rsid w:val="008750C6"/>
    <w:rsid w:val="008776CD"/>
    <w:rsid w:val="008913D8"/>
    <w:rsid w:val="00891DF8"/>
    <w:rsid w:val="00893995"/>
    <w:rsid w:val="008942CE"/>
    <w:rsid w:val="008953D3"/>
    <w:rsid w:val="00895620"/>
    <w:rsid w:val="008A382C"/>
    <w:rsid w:val="008B707C"/>
    <w:rsid w:val="008C24C0"/>
    <w:rsid w:val="008C63BD"/>
    <w:rsid w:val="008D3835"/>
    <w:rsid w:val="008D4E4A"/>
    <w:rsid w:val="008D79C4"/>
    <w:rsid w:val="008E1F18"/>
    <w:rsid w:val="008E6691"/>
    <w:rsid w:val="008E7045"/>
    <w:rsid w:val="008F27E9"/>
    <w:rsid w:val="008F4259"/>
    <w:rsid w:val="00903C34"/>
    <w:rsid w:val="00903D28"/>
    <w:rsid w:val="00904E92"/>
    <w:rsid w:val="009075BF"/>
    <w:rsid w:val="009111F2"/>
    <w:rsid w:val="00914EA0"/>
    <w:rsid w:val="00915F59"/>
    <w:rsid w:val="009178E5"/>
    <w:rsid w:val="00937700"/>
    <w:rsid w:val="0095412A"/>
    <w:rsid w:val="00977299"/>
    <w:rsid w:val="009A0143"/>
    <w:rsid w:val="009B223F"/>
    <w:rsid w:val="009B2537"/>
    <w:rsid w:val="009B79AC"/>
    <w:rsid w:val="009C1C21"/>
    <w:rsid w:val="009C7E9F"/>
    <w:rsid w:val="009D476A"/>
    <w:rsid w:val="009E1CC9"/>
    <w:rsid w:val="009E6FFE"/>
    <w:rsid w:val="009F6A81"/>
    <w:rsid w:val="00A050B3"/>
    <w:rsid w:val="00A129EC"/>
    <w:rsid w:val="00A23E9E"/>
    <w:rsid w:val="00A25B49"/>
    <w:rsid w:val="00A35888"/>
    <w:rsid w:val="00A409B9"/>
    <w:rsid w:val="00A45573"/>
    <w:rsid w:val="00A50B2B"/>
    <w:rsid w:val="00A729FD"/>
    <w:rsid w:val="00A952DE"/>
    <w:rsid w:val="00AB699D"/>
    <w:rsid w:val="00AD0552"/>
    <w:rsid w:val="00AD118F"/>
    <w:rsid w:val="00AD2566"/>
    <w:rsid w:val="00AD43C4"/>
    <w:rsid w:val="00AE0025"/>
    <w:rsid w:val="00AE4BA2"/>
    <w:rsid w:val="00B008E0"/>
    <w:rsid w:val="00B02410"/>
    <w:rsid w:val="00B04DFD"/>
    <w:rsid w:val="00B1450C"/>
    <w:rsid w:val="00B14812"/>
    <w:rsid w:val="00B15F54"/>
    <w:rsid w:val="00B21CA5"/>
    <w:rsid w:val="00B236F2"/>
    <w:rsid w:val="00B301E9"/>
    <w:rsid w:val="00B62926"/>
    <w:rsid w:val="00B630BC"/>
    <w:rsid w:val="00B665F1"/>
    <w:rsid w:val="00B775D8"/>
    <w:rsid w:val="00B86AB6"/>
    <w:rsid w:val="00B870D9"/>
    <w:rsid w:val="00B87A27"/>
    <w:rsid w:val="00B93757"/>
    <w:rsid w:val="00B937C7"/>
    <w:rsid w:val="00B9737D"/>
    <w:rsid w:val="00BA0526"/>
    <w:rsid w:val="00BB1492"/>
    <w:rsid w:val="00BB27DB"/>
    <w:rsid w:val="00BC2084"/>
    <w:rsid w:val="00BD21DA"/>
    <w:rsid w:val="00BE48FE"/>
    <w:rsid w:val="00BE50D6"/>
    <w:rsid w:val="00BE5F96"/>
    <w:rsid w:val="00BF7747"/>
    <w:rsid w:val="00C03BDB"/>
    <w:rsid w:val="00C14791"/>
    <w:rsid w:val="00C228F6"/>
    <w:rsid w:val="00C27383"/>
    <w:rsid w:val="00C30E27"/>
    <w:rsid w:val="00C33B10"/>
    <w:rsid w:val="00C34925"/>
    <w:rsid w:val="00C374ED"/>
    <w:rsid w:val="00C43EFF"/>
    <w:rsid w:val="00C566D5"/>
    <w:rsid w:val="00C56709"/>
    <w:rsid w:val="00C63BC0"/>
    <w:rsid w:val="00C75E9E"/>
    <w:rsid w:val="00C83980"/>
    <w:rsid w:val="00C9334C"/>
    <w:rsid w:val="00CA54E3"/>
    <w:rsid w:val="00CA6C14"/>
    <w:rsid w:val="00CB1EEE"/>
    <w:rsid w:val="00CB2FD6"/>
    <w:rsid w:val="00CB6C23"/>
    <w:rsid w:val="00CC7B4F"/>
    <w:rsid w:val="00CD31F4"/>
    <w:rsid w:val="00D1577F"/>
    <w:rsid w:val="00D2128A"/>
    <w:rsid w:val="00D26160"/>
    <w:rsid w:val="00D449C6"/>
    <w:rsid w:val="00D47585"/>
    <w:rsid w:val="00D4761D"/>
    <w:rsid w:val="00D52962"/>
    <w:rsid w:val="00D52FA9"/>
    <w:rsid w:val="00D95478"/>
    <w:rsid w:val="00DA22E4"/>
    <w:rsid w:val="00DA3143"/>
    <w:rsid w:val="00DB10B6"/>
    <w:rsid w:val="00DB641E"/>
    <w:rsid w:val="00DD6CB2"/>
    <w:rsid w:val="00DD70E1"/>
    <w:rsid w:val="00DE0034"/>
    <w:rsid w:val="00DE6EA9"/>
    <w:rsid w:val="00DF33EB"/>
    <w:rsid w:val="00DF507E"/>
    <w:rsid w:val="00E07073"/>
    <w:rsid w:val="00E10027"/>
    <w:rsid w:val="00E13B39"/>
    <w:rsid w:val="00E14DC9"/>
    <w:rsid w:val="00E217B5"/>
    <w:rsid w:val="00E23743"/>
    <w:rsid w:val="00E25E08"/>
    <w:rsid w:val="00E26293"/>
    <w:rsid w:val="00E32B4A"/>
    <w:rsid w:val="00E42A26"/>
    <w:rsid w:val="00E564E4"/>
    <w:rsid w:val="00E70EF1"/>
    <w:rsid w:val="00E711CB"/>
    <w:rsid w:val="00E714C0"/>
    <w:rsid w:val="00E737AE"/>
    <w:rsid w:val="00E96B3F"/>
    <w:rsid w:val="00E97F8B"/>
    <w:rsid w:val="00EA3C3F"/>
    <w:rsid w:val="00EC1643"/>
    <w:rsid w:val="00EE28C4"/>
    <w:rsid w:val="00EE5985"/>
    <w:rsid w:val="00EE625E"/>
    <w:rsid w:val="00EF78DD"/>
    <w:rsid w:val="00F0351C"/>
    <w:rsid w:val="00F16BD9"/>
    <w:rsid w:val="00F21042"/>
    <w:rsid w:val="00F2255A"/>
    <w:rsid w:val="00F23E90"/>
    <w:rsid w:val="00F375F3"/>
    <w:rsid w:val="00F376A7"/>
    <w:rsid w:val="00F40F2E"/>
    <w:rsid w:val="00F55EA1"/>
    <w:rsid w:val="00F836C7"/>
    <w:rsid w:val="00F85B8F"/>
    <w:rsid w:val="00F920FB"/>
    <w:rsid w:val="00F92930"/>
    <w:rsid w:val="00F944D5"/>
    <w:rsid w:val="00FB00F7"/>
    <w:rsid w:val="00FB0F8C"/>
    <w:rsid w:val="00FB1317"/>
    <w:rsid w:val="00FB25EB"/>
    <w:rsid w:val="00FB5929"/>
    <w:rsid w:val="00FC21AB"/>
    <w:rsid w:val="00FC2A57"/>
    <w:rsid w:val="00FC5CB3"/>
    <w:rsid w:val="00FC601E"/>
    <w:rsid w:val="00FD141D"/>
    <w:rsid w:val="00FD3857"/>
    <w:rsid w:val="00FD7F0E"/>
    <w:rsid w:val="08399C0C"/>
    <w:rsid w:val="41FC3D8A"/>
    <w:rsid w:val="603B3BCC"/>
  </w:rsids>
  <m:mathPr>
    <m:mathFont m:val="Cambria Math"/>
    <m:brkBin m:val="before"/>
    <m:brkBinSub m:val="--"/>
    <m:smallFrac m:val="0"/>
    <m:dispDef/>
    <m:lMargin m:val="0"/>
    <m:rMargin m:val="0"/>
    <m:defJc m:val="centerGroup"/>
    <m:wrapIndent m:val="1440"/>
    <m:intLim m:val="subSup"/>
    <m:naryLim m:val="undOvr"/>
  </m:mathPr>
  <w:themeFontLang w:val="en-A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01074"/>
  <w15:docId w15:val="{9690687B-D83C-4EE1-8BAC-28FA2D2C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US" w:eastAsia="en-A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rFonts w:ascii="Times New Roman" w:eastAsia="Times New Roman" w:hAnsi="Times New Roman" w:cs="Times New Roman"/>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E96B3F"/>
    <w:rPr>
      <w:color w:val="0000FF" w:themeColor="hyperlink"/>
      <w:u w:val="single"/>
    </w:rPr>
  </w:style>
  <w:style w:type="character" w:styleId="CommentReference">
    <w:name w:val="annotation reference"/>
    <w:basedOn w:val="DefaultParagraphFont"/>
    <w:uiPriority w:val="99"/>
    <w:semiHidden/>
    <w:unhideWhenUsed/>
    <w:rsid w:val="00E96B3F"/>
    <w:rPr>
      <w:sz w:val="16"/>
      <w:szCs w:val="16"/>
    </w:rPr>
  </w:style>
  <w:style w:type="paragraph" w:styleId="CommentText">
    <w:name w:val="annotation text"/>
    <w:basedOn w:val="Normal"/>
    <w:link w:val="CommentTextChar"/>
    <w:uiPriority w:val="99"/>
    <w:unhideWhenUsed/>
    <w:rsid w:val="00E96B3F"/>
    <w:pPr>
      <w:spacing w:after="160"/>
    </w:pPr>
    <w:rPr>
      <w:rFonts w:asciiTheme="minorHAnsi" w:eastAsiaTheme="minorHAnsi" w:hAnsiTheme="minorHAnsi" w:cstheme="minorBidi"/>
      <w:sz w:val="20"/>
      <w:szCs w:val="20"/>
      <w:lang w:val="en-GB" w:eastAsia="en-US"/>
    </w:rPr>
  </w:style>
  <w:style w:type="character" w:customStyle="1" w:styleId="CommentTextChar">
    <w:name w:val="Comment Text Char"/>
    <w:basedOn w:val="DefaultParagraphFont"/>
    <w:link w:val="CommentText"/>
    <w:uiPriority w:val="99"/>
    <w:rsid w:val="00E96B3F"/>
    <w:rPr>
      <w:rFonts w:asciiTheme="minorHAnsi" w:eastAsiaTheme="minorHAnsi" w:hAnsiTheme="minorHAnsi" w:cstheme="minorBidi"/>
      <w:sz w:val="20"/>
      <w:szCs w:val="20"/>
      <w:lang w:val="en-GB" w:eastAsia="en-US"/>
    </w:rPr>
  </w:style>
  <w:style w:type="paragraph" w:styleId="CommentSubject">
    <w:name w:val="annotation subject"/>
    <w:basedOn w:val="CommentText"/>
    <w:next w:val="CommentText"/>
    <w:link w:val="CommentSubjectChar"/>
    <w:uiPriority w:val="99"/>
    <w:semiHidden/>
    <w:unhideWhenUsed/>
    <w:rsid w:val="009C7E9F"/>
    <w:pPr>
      <w:spacing w:after="0"/>
    </w:pPr>
    <w:rPr>
      <w:rFonts w:ascii="Calibri" w:eastAsia="Calibri" w:hAnsi="Calibri" w:cs="Calibri"/>
      <w:b/>
      <w:bCs/>
      <w:lang w:val="en-US" w:eastAsia="en-AE"/>
    </w:rPr>
  </w:style>
  <w:style w:type="character" w:customStyle="1" w:styleId="CommentSubjectChar">
    <w:name w:val="Comment Subject Char"/>
    <w:basedOn w:val="CommentTextChar"/>
    <w:link w:val="CommentSubject"/>
    <w:uiPriority w:val="99"/>
    <w:semiHidden/>
    <w:rsid w:val="009C7E9F"/>
    <w:rPr>
      <w:rFonts w:asciiTheme="minorHAnsi" w:eastAsiaTheme="minorHAnsi" w:hAnsiTheme="minorHAnsi" w:cstheme="minorBidi"/>
      <w:b/>
      <w:bCs/>
      <w:sz w:val="20"/>
      <w:szCs w:val="20"/>
      <w:lang w:val="en-GB" w:eastAsia="en-US"/>
    </w:rPr>
  </w:style>
  <w:style w:type="paragraph" w:styleId="Revision">
    <w:name w:val="Revision"/>
    <w:hidden/>
    <w:uiPriority w:val="99"/>
    <w:semiHidden/>
    <w:rsid w:val="00AE0025"/>
  </w:style>
  <w:style w:type="character" w:styleId="UnresolvedMention">
    <w:name w:val="Unresolved Mention"/>
    <w:basedOn w:val="DefaultParagraphFont"/>
    <w:uiPriority w:val="99"/>
    <w:semiHidden/>
    <w:unhideWhenUsed/>
    <w:rsid w:val="00E42A26"/>
    <w:rPr>
      <w:color w:val="605E5C"/>
      <w:shd w:val="clear" w:color="auto" w:fill="E1DFDD"/>
    </w:rPr>
  </w:style>
  <w:style w:type="paragraph" w:styleId="Header">
    <w:name w:val="header"/>
    <w:basedOn w:val="Normal"/>
    <w:link w:val="HeaderChar"/>
    <w:uiPriority w:val="99"/>
    <w:unhideWhenUsed/>
    <w:rsid w:val="004A330C"/>
    <w:pPr>
      <w:tabs>
        <w:tab w:val="center" w:pos="4513"/>
        <w:tab w:val="right" w:pos="9026"/>
      </w:tabs>
    </w:pPr>
  </w:style>
  <w:style w:type="character" w:customStyle="1" w:styleId="HeaderChar">
    <w:name w:val="Header Char"/>
    <w:basedOn w:val="DefaultParagraphFont"/>
    <w:link w:val="Header"/>
    <w:uiPriority w:val="99"/>
    <w:rsid w:val="004A330C"/>
  </w:style>
  <w:style w:type="paragraph" w:styleId="Footer">
    <w:name w:val="footer"/>
    <w:basedOn w:val="Normal"/>
    <w:link w:val="FooterChar"/>
    <w:uiPriority w:val="99"/>
    <w:semiHidden/>
    <w:unhideWhenUsed/>
    <w:rsid w:val="009E1CC9"/>
    <w:pPr>
      <w:tabs>
        <w:tab w:val="center" w:pos="4513"/>
        <w:tab w:val="right" w:pos="9026"/>
      </w:tabs>
    </w:pPr>
  </w:style>
  <w:style w:type="character" w:customStyle="1" w:styleId="FooterChar">
    <w:name w:val="Footer Char"/>
    <w:basedOn w:val="DefaultParagraphFont"/>
    <w:link w:val="Footer"/>
    <w:uiPriority w:val="99"/>
    <w:semiHidden/>
    <w:rsid w:val="009E1CC9"/>
  </w:style>
  <w:style w:type="paragraph" w:customStyle="1" w:styleId="paragraph">
    <w:name w:val="paragraph"/>
    <w:basedOn w:val="Normal"/>
    <w:rsid w:val="00576189"/>
    <w:pPr>
      <w:spacing w:before="100" w:beforeAutospacing="1" w:after="100" w:afterAutospacing="1"/>
    </w:pPr>
    <w:rPr>
      <w:rFonts w:ascii="Times New Roman" w:eastAsiaTheme="minorHAnsi" w:hAnsi="Times New Roman" w:cs="Times New Roman"/>
      <w:lang w:eastAsia="en-ZA"/>
    </w:rPr>
  </w:style>
  <w:style w:type="character" w:customStyle="1" w:styleId="normaltextrun">
    <w:name w:val="normaltextrun"/>
    <w:basedOn w:val="DefaultParagraphFont"/>
    <w:rsid w:val="00576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eeahgroup.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futurepioneersaward.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facebook.com/beeahgroup/"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uturepioneersaward.com/" TargetMode="External"/><Relationship Id="rId5" Type="http://schemas.openxmlformats.org/officeDocument/2006/relationships/numbering" Target="numbering.xml"/><Relationship Id="rId15" Type="http://schemas.openxmlformats.org/officeDocument/2006/relationships/hyperlink" Target="https://www.instagram.com/beeahgroup/"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company/beeahgroup/"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9ffdefc-df35-4449-a576-8bf33776557f" xsi:nil="true"/>
    <lcf76f155ced4ddcb4097134ff3c332f xmlns="7452fd91-9bdd-43ca-8579-f15fe6c1031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A7268036DAD742B34E3E18C6B42C41" ma:contentTypeVersion="13" ma:contentTypeDescription="Create a new document." ma:contentTypeScope="" ma:versionID="f2ed8c9daf59f95a5ff2174c7e7b3339">
  <xsd:schema xmlns:xsd="http://www.w3.org/2001/XMLSchema" xmlns:xs="http://www.w3.org/2001/XMLSchema" xmlns:p="http://schemas.microsoft.com/office/2006/metadata/properties" xmlns:ns2="7452fd91-9bdd-43ca-8579-f15fe6c10310" xmlns:ns3="29ffdefc-df35-4449-a576-8bf33776557f" targetNamespace="http://schemas.microsoft.com/office/2006/metadata/properties" ma:root="true" ma:fieldsID="1fe560d818da7ce3517c65fdc03fb4a9" ns2:_="" ns3:_="">
    <xsd:import namespace="7452fd91-9bdd-43ca-8579-f15fe6c10310"/>
    <xsd:import namespace="29ffdefc-df35-4449-a576-8bf3377655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2fd91-9bdd-43ca-8579-f15fe6c103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6fd882d-41c0-48ce-b6d6-813d06570bb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ffdefc-df35-4449-a576-8bf3377655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0ed155c-3a6e-4f78-91ea-3817ca956d21}" ma:internalName="TaxCatchAll" ma:showField="CatchAllData" ma:web="29ffdefc-df35-4449-a576-8bf337765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roundtripDataSignature="AMtx7mg5Z6yCeEfMqw28SCEtLYOv0hAJfQ==">CgMxLjAyCGguZ2pkZ3hzOAByITFQQ2s1aTEtaC1ESE4wU1cxQ0I0S2Y0dlR1RDBzNkxhcQ==</go:docsCustomData>
</go:gDocsCustomXmlDataStorage>
</file>

<file path=customXml/itemProps1.xml><?xml version="1.0" encoding="utf-8"?>
<ds:datastoreItem xmlns:ds="http://schemas.openxmlformats.org/officeDocument/2006/customXml" ds:itemID="{CCE86332-3F2A-4876-BEDA-E47E8DF73923}">
  <ds:schemaRefs>
    <ds:schemaRef ds:uri="http://schemas.microsoft.com/sharepoint/v3/contenttype/forms"/>
  </ds:schemaRefs>
</ds:datastoreItem>
</file>

<file path=customXml/itemProps2.xml><?xml version="1.0" encoding="utf-8"?>
<ds:datastoreItem xmlns:ds="http://schemas.openxmlformats.org/officeDocument/2006/customXml" ds:itemID="{3DDDA2FF-F5F0-46CF-A55E-C42808D89925}">
  <ds:schemaRefs>
    <ds:schemaRef ds:uri="http://schemas.microsoft.com/office/2006/metadata/properties"/>
    <ds:schemaRef ds:uri="http://schemas.microsoft.com/office/infopath/2007/PartnerControls"/>
    <ds:schemaRef ds:uri="29ffdefc-df35-4449-a576-8bf33776557f"/>
    <ds:schemaRef ds:uri="7452fd91-9bdd-43ca-8579-f15fe6c10310"/>
  </ds:schemaRefs>
</ds:datastoreItem>
</file>

<file path=customXml/itemProps3.xml><?xml version="1.0" encoding="utf-8"?>
<ds:datastoreItem xmlns:ds="http://schemas.openxmlformats.org/officeDocument/2006/customXml" ds:itemID="{989B9DDB-DB19-418D-A501-8F7D25BF3D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52fd91-9bdd-43ca-8579-f15fe6c10310"/>
    <ds:schemaRef ds:uri="29ffdefc-df35-4449-a576-8bf337765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76cfb400-ab12-485f-8c0c-dca5fe3c2fdd}" enabled="0" method="" siteId="{76cfb400-ab12-485f-8c0c-dca5fe3c2fdd}" removed="1"/>
</clbl:labelList>
</file>

<file path=docProps/app.xml><?xml version="1.0" encoding="utf-8"?>
<Properties xmlns="http://schemas.openxmlformats.org/officeDocument/2006/extended-properties" xmlns:vt="http://schemas.openxmlformats.org/officeDocument/2006/docPropsVTypes">
  <Template>Normal</Template>
  <TotalTime>4</TotalTime>
  <Pages>4</Pages>
  <Words>932</Words>
  <Characters>5315</Characters>
  <Application>Microsoft Office Word</Application>
  <DocSecurity>0</DocSecurity>
  <Lines>44</Lines>
  <Paragraphs>12</Paragraphs>
  <ScaleCrop>false</ScaleCrop>
  <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Mariam Bachir Keblawi</dc:creator>
  <cp:lastModifiedBy>Mohamed Salim Allawi</cp:lastModifiedBy>
  <cp:revision>7</cp:revision>
  <dcterms:created xsi:type="dcterms:W3CDTF">2024-07-10T13:37:00Z</dcterms:created>
  <dcterms:modified xsi:type="dcterms:W3CDTF">2024-07-11T06:28:00Z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0x01010072A7268036DAD742B34E3E18C6B42C41</vt:lpwstr>
  </property>
  <property fmtid="{D5CDD505-2E9C-101B-9397-08002B2CF9AE}" pid="3" name="MediaServiceImageTags">
    <vt:lpwstr/>
  </property>
</Properties>
</file>